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C1" w:rsidRPr="00514F2B" w:rsidRDefault="00C306D6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  </w:t>
      </w:r>
    </w:p>
    <w:p w:rsidR="00E379F1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514F2B" w:rsidRDefault="00DC6EE8" w:rsidP="0047272A">
      <w:pPr>
        <w:spacing w:line="220" w:lineRule="exact"/>
        <w:jc w:val="center"/>
        <w:rPr>
          <w:rFonts w:eastAsiaTheme="minorHAnsi"/>
          <w:b/>
          <w:bCs/>
          <w:lang w:val="uk-UA" w:eastAsia="en-US"/>
        </w:rPr>
      </w:pPr>
      <w:r w:rsidRPr="00514F2B">
        <w:rPr>
          <w:rFonts w:eastAsiaTheme="minorHAnsi"/>
          <w:b/>
          <w:bCs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 </w:t>
      </w:r>
      <w:r w:rsidR="00DC6EE8" w:rsidRPr="00514F2B">
        <w:rPr>
          <w:rFonts w:eastAsiaTheme="minorHAnsi"/>
          <w:bCs/>
          <w:lang w:val="uk-UA" w:eastAsia="en-US"/>
        </w:rPr>
        <w:t>(</w:t>
      </w:r>
      <w:r w:rsidR="00DC6EE8" w:rsidRPr="00514F2B">
        <w:rPr>
          <w:rFonts w:eastAsiaTheme="minorHAnsi"/>
          <w:lang w:val="uk-UA" w:eastAsia="en-US"/>
        </w:rPr>
        <w:t xml:space="preserve">відповідно до пункту 4¹ постанови КМУ від 11.10.2016 № 710 </w:t>
      </w:r>
    </w:p>
    <w:p w:rsidR="00DC6EE8" w:rsidRPr="00514F2B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lang w:val="uk-UA" w:eastAsia="en-US"/>
        </w:rPr>
        <w:t>«Про ефективне</w:t>
      </w:r>
      <w:r w:rsidR="007D5A49" w:rsidRPr="00514F2B">
        <w:rPr>
          <w:rFonts w:eastAsiaTheme="minorHAnsi"/>
          <w:lang w:val="uk-UA" w:eastAsia="en-US"/>
        </w:rPr>
        <w:t xml:space="preserve"> </w:t>
      </w:r>
      <w:r w:rsidRPr="00514F2B">
        <w:rPr>
          <w:rFonts w:eastAsiaTheme="minorHAnsi"/>
          <w:lang w:val="uk-UA" w:eastAsia="en-US"/>
        </w:rPr>
        <w:t>використання державних коштів» (зі змінами)</w:t>
      </w:r>
      <w:r w:rsidRPr="00514F2B">
        <w:rPr>
          <w:rFonts w:eastAsiaTheme="minorHAnsi"/>
          <w:bCs/>
          <w:lang w:val="uk-UA" w:eastAsia="en-US"/>
        </w:rPr>
        <w:t>)</w:t>
      </w:r>
    </w:p>
    <w:p w:rsidR="00373155" w:rsidRPr="00514F2B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eastAsiaTheme="minorHAnsi"/>
          <w:bCs/>
          <w:lang w:val="uk-UA" w:eastAsia="en-US"/>
        </w:rPr>
      </w:pPr>
    </w:p>
    <w:p w:rsidR="00DC6EE8" w:rsidRPr="00514F2B" w:rsidRDefault="00DC6EE8" w:rsidP="0047272A">
      <w:pPr>
        <w:spacing w:line="220" w:lineRule="exact"/>
        <w:jc w:val="both"/>
        <w:rPr>
          <w:rFonts w:eastAsiaTheme="minorHAnsi"/>
          <w:bCs/>
          <w:lang w:val="uk-UA" w:eastAsia="en-US"/>
        </w:rPr>
      </w:pPr>
    </w:p>
    <w:p w:rsidR="007224AC" w:rsidRPr="00514F2B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514F2B">
        <w:rPr>
          <w:rFonts w:eastAsiaTheme="minorHAnsi"/>
          <w:bCs/>
          <w:lang w:val="uk-UA" w:eastAsia="en-US"/>
        </w:rPr>
        <w:t xml:space="preserve">1. </w:t>
      </w:r>
      <w:r w:rsidRPr="00514F2B">
        <w:rPr>
          <w:rFonts w:eastAsiaTheme="minorHAnsi"/>
          <w:b/>
          <w:bCs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514F2B">
        <w:rPr>
          <w:rFonts w:eastAsiaTheme="minorHAnsi"/>
          <w:bCs/>
          <w:lang w:val="uk-UA" w:eastAsia="en-US"/>
        </w:rPr>
        <w:t xml:space="preserve">: </w:t>
      </w:r>
    </w:p>
    <w:p w:rsidR="007224AC" w:rsidRPr="00514F2B" w:rsidRDefault="007224AC" w:rsidP="0047272A">
      <w:pPr>
        <w:spacing w:line="220" w:lineRule="exact"/>
        <w:ind w:left="709" w:hanging="709"/>
        <w:jc w:val="both"/>
        <w:rPr>
          <w:lang w:val="uk-UA"/>
        </w:rPr>
      </w:pPr>
      <w:r w:rsidRPr="00514F2B">
        <w:rPr>
          <w:rFonts w:eastAsiaTheme="minorHAnsi"/>
          <w:bCs/>
          <w:lang w:val="uk-UA" w:eastAsia="en-US"/>
        </w:rPr>
        <w:tab/>
      </w:r>
      <w:r w:rsidRPr="00514F2B">
        <w:rPr>
          <w:bCs/>
          <w:lang w:val="uk-UA"/>
        </w:rPr>
        <w:t xml:space="preserve">ДУ </w:t>
      </w:r>
      <w:r w:rsidRPr="00514F2B">
        <w:rPr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514F2B">
        <w:rPr>
          <w:rFonts w:eastAsiaTheme="minorHAnsi"/>
          <w:b/>
          <w:bCs/>
          <w:lang w:val="uk-UA" w:eastAsia="en-US"/>
        </w:rPr>
        <w:t>–</w:t>
      </w:r>
      <w:r w:rsidRPr="00514F2B">
        <w:rPr>
          <w:lang w:val="uk-UA"/>
        </w:rPr>
        <w:t xml:space="preserve"> заклад сфери охорони здоров’я</w:t>
      </w:r>
      <w:r w:rsidR="00AB2B10" w:rsidRPr="00514F2B">
        <w:rPr>
          <w:lang w:val="uk-UA"/>
        </w:rPr>
        <w:t xml:space="preserve"> </w:t>
      </w:r>
    </w:p>
    <w:p w:rsidR="007224AC" w:rsidRPr="00514F2B" w:rsidRDefault="007224AC" w:rsidP="0047272A">
      <w:pPr>
        <w:spacing w:line="220" w:lineRule="exact"/>
        <w:ind w:firstLine="709"/>
        <w:jc w:val="both"/>
        <w:rPr>
          <w:lang w:val="uk-UA"/>
        </w:rPr>
      </w:pPr>
      <w:r w:rsidRPr="00514F2B">
        <w:rPr>
          <w:lang w:val="uk-UA"/>
        </w:rPr>
        <w:t xml:space="preserve">вул. П. Майбороди, б. 8, Шевченківський </w:t>
      </w:r>
      <w:proofErr w:type="spellStart"/>
      <w:r w:rsidRPr="00514F2B">
        <w:rPr>
          <w:lang w:val="uk-UA"/>
        </w:rPr>
        <w:t>рн</w:t>
      </w:r>
      <w:proofErr w:type="spellEnd"/>
      <w:r w:rsidRPr="00514F2B">
        <w:rPr>
          <w:lang w:val="uk-UA"/>
        </w:rPr>
        <w:t>,  м. Київ, 04050</w:t>
      </w:r>
    </w:p>
    <w:p w:rsidR="007224AC" w:rsidRPr="00514F2B" w:rsidRDefault="007224AC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>Код згідно з ЄДРПОУ замовника:  02012022</w:t>
      </w:r>
    </w:p>
    <w:p w:rsidR="00DC6EE8" w:rsidRPr="00514F2B" w:rsidRDefault="00DC6EE8" w:rsidP="0047272A">
      <w:pPr>
        <w:spacing w:line="220" w:lineRule="exact"/>
        <w:ind w:firstLine="708"/>
        <w:jc w:val="both"/>
        <w:rPr>
          <w:lang w:val="uk-UA"/>
        </w:rPr>
      </w:pPr>
    </w:p>
    <w:p w:rsidR="00DC6EE8" w:rsidRPr="004947B6" w:rsidRDefault="00DC6EE8" w:rsidP="0047272A">
      <w:pPr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 xml:space="preserve">2. </w:t>
      </w:r>
      <w:r w:rsidRPr="00514F2B">
        <w:rPr>
          <w:b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</w:t>
      </w:r>
      <w:r w:rsidRPr="004947B6">
        <w:rPr>
          <w:b/>
          <w:lang w:val="uk-UA"/>
        </w:rPr>
        <w:t>(лотів) (за наявності)</w:t>
      </w:r>
      <w:r w:rsidRPr="004947B6">
        <w:rPr>
          <w:lang w:val="uk-UA"/>
        </w:rPr>
        <w:t xml:space="preserve">: </w:t>
      </w:r>
    </w:p>
    <w:p w:rsidR="0015076E" w:rsidRPr="004947B6" w:rsidRDefault="004947B6" w:rsidP="00C816E0">
      <w:pPr>
        <w:spacing w:line="220" w:lineRule="exact"/>
        <w:ind w:left="709" w:hanging="1"/>
        <w:jc w:val="both"/>
        <w:rPr>
          <w:bCs/>
          <w:lang w:val="uk-UA"/>
        </w:rPr>
      </w:pPr>
      <w:r w:rsidRPr="004947B6">
        <w:rPr>
          <w:lang w:val="uk-UA"/>
        </w:rPr>
        <w:t xml:space="preserve">ДК 021:2015 – </w:t>
      </w:r>
      <w:r w:rsidRPr="004947B6">
        <w:rPr>
          <w:lang w:val="uk-UA" w:eastAsia="ar-SA"/>
        </w:rPr>
        <w:t>33120000-7  «</w:t>
      </w:r>
      <w:r w:rsidRPr="004947B6">
        <w:rPr>
          <w:bCs/>
          <w:lang w:val="uk-UA"/>
        </w:rPr>
        <w:t>Системи реєстрації медичної інформації та дослідне обладнання</w:t>
      </w:r>
      <w:r w:rsidRPr="004947B6">
        <w:rPr>
          <w:lang w:val="uk-UA" w:eastAsia="ar-SA"/>
        </w:rPr>
        <w:t>»</w:t>
      </w:r>
      <w:r w:rsidRPr="004947B6">
        <w:rPr>
          <w:snapToGrid w:val="0"/>
          <w:lang w:val="uk-UA"/>
        </w:rPr>
        <w:t xml:space="preserve"> (</w:t>
      </w:r>
      <w:r w:rsidRPr="004947B6">
        <w:rPr>
          <w:shd w:val="clear" w:color="auto" w:fill="FFFFFF"/>
          <w:lang w:val="uk-UA"/>
        </w:rPr>
        <w:t>Електрокардіограф 12-ти канальний</w:t>
      </w:r>
      <w:r w:rsidRPr="004947B6">
        <w:rPr>
          <w:bCs/>
          <w:color w:val="000000"/>
          <w:lang w:val="uk-UA"/>
        </w:rPr>
        <w:t xml:space="preserve">: </w:t>
      </w:r>
      <w:r w:rsidRPr="004947B6">
        <w:rPr>
          <w:bCs/>
          <w:lang w:val="uk-UA"/>
        </w:rPr>
        <w:t xml:space="preserve">НК 024:2023: </w:t>
      </w:r>
      <w:r w:rsidRPr="004947B6">
        <w:rPr>
          <w:snapToGrid w:val="0"/>
          <w:lang w:val="uk-UA"/>
        </w:rPr>
        <w:t xml:space="preserve">16231 – </w:t>
      </w:r>
      <w:r w:rsidRPr="004947B6">
        <w:rPr>
          <w:color w:val="000000"/>
          <w:lang w:val="uk-UA"/>
        </w:rPr>
        <w:t>Професійний багатоканальний електрокардіограф</w:t>
      </w:r>
      <w:r w:rsidRPr="004947B6">
        <w:rPr>
          <w:snapToGrid w:val="0"/>
          <w:lang w:val="uk-UA"/>
        </w:rPr>
        <w:t>)</w:t>
      </w:r>
    </w:p>
    <w:p w:rsidR="00C816E0" w:rsidRPr="004947B6" w:rsidRDefault="00C816E0" w:rsidP="00C816E0">
      <w:pPr>
        <w:spacing w:line="220" w:lineRule="exact"/>
        <w:ind w:left="709" w:hanging="1"/>
        <w:jc w:val="both"/>
        <w:rPr>
          <w:lang w:val="uk-UA"/>
        </w:rPr>
      </w:pPr>
    </w:p>
    <w:p w:rsidR="0015076E" w:rsidRPr="004947B6" w:rsidRDefault="0015076E" w:rsidP="0047272A">
      <w:pPr>
        <w:spacing w:line="220" w:lineRule="exact"/>
        <w:ind w:firstLine="708"/>
        <w:jc w:val="both"/>
        <w:rPr>
          <w:color w:val="242638"/>
          <w:shd w:val="clear" w:color="auto" w:fill="FFFFFF"/>
          <w:lang w:val="uk-UA"/>
        </w:rPr>
      </w:pPr>
      <w:r w:rsidRPr="004947B6">
        <w:rPr>
          <w:lang w:val="uk-UA"/>
        </w:rPr>
        <w:t xml:space="preserve">3. </w:t>
      </w:r>
      <w:r w:rsidR="00DC6EE8" w:rsidRPr="004947B6">
        <w:rPr>
          <w:b/>
          <w:lang w:val="uk-UA"/>
        </w:rPr>
        <w:t>Ідентифікатор закупівлі</w:t>
      </w:r>
      <w:r w:rsidR="00DC6EE8" w:rsidRPr="004947B6">
        <w:rPr>
          <w:lang w:val="uk-UA"/>
        </w:rPr>
        <w:t xml:space="preserve">: </w:t>
      </w:r>
      <w:r w:rsidR="004947B6" w:rsidRPr="004947B6">
        <w:rPr>
          <w:color w:val="242638"/>
          <w:shd w:val="clear" w:color="auto" w:fill="FFFFFF"/>
          <w:lang w:val="uk-UA"/>
        </w:rPr>
        <w:t>UA-2023-07-12-010909-a</w:t>
      </w:r>
    </w:p>
    <w:p w:rsidR="00893BDA" w:rsidRPr="004947B6" w:rsidRDefault="00893BDA" w:rsidP="0047272A">
      <w:pPr>
        <w:spacing w:line="220" w:lineRule="exact"/>
        <w:ind w:firstLine="708"/>
        <w:jc w:val="both"/>
        <w:rPr>
          <w:shd w:val="clear" w:color="auto" w:fill="FFFFFF"/>
          <w:lang w:val="uk-UA"/>
        </w:rPr>
      </w:pPr>
    </w:p>
    <w:p w:rsidR="0015076E" w:rsidRPr="00292F11" w:rsidRDefault="0015076E" w:rsidP="0047272A">
      <w:pPr>
        <w:spacing w:line="220" w:lineRule="exact"/>
        <w:ind w:firstLine="708"/>
        <w:jc w:val="both"/>
        <w:rPr>
          <w:lang w:val="uk-UA"/>
        </w:rPr>
      </w:pPr>
      <w:r w:rsidRPr="00292F11">
        <w:rPr>
          <w:shd w:val="clear" w:color="auto" w:fill="FFFFFF"/>
          <w:lang w:val="uk-UA"/>
        </w:rPr>
        <w:t xml:space="preserve">4. </w:t>
      </w:r>
      <w:r w:rsidRPr="00292F11">
        <w:rPr>
          <w:b/>
          <w:lang w:val="uk-UA"/>
        </w:rPr>
        <w:t>Обґрунтування технічних та якісних характеристик предмета закупівлі</w:t>
      </w:r>
      <w:r w:rsidRPr="00292F11">
        <w:rPr>
          <w:lang w:val="uk-UA"/>
        </w:rPr>
        <w:t xml:space="preserve">: </w:t>
      </w:r>
    </w:p>
    <w:p w:rsidR="00FE1ABD" w:rsidRPr="00514F2B" w:rsidRDefault="009608AA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lang w:val="uk-UA"/>
        </w:rPr>
      </w:pPr>
      <w:r w:rsidRPr="00B52173">
        <w:rPr>
          <w:lang w:val="uk-UA"/>
        </w:rPr>
        <w:t xml:space="preserve">У зв’язку із потребою оновлення матеріально-технічної бази Інституту, необхідно провести закупівлю медичного обладнання з метою оснащення </w:t>
      </w:r>
      <w:r w:rsidR="00F93830" w:rsidRPr="00B52173">
        <w:rPr>
          <w:lang w:val="uk-UA"/>
        </w:rPr>
        <w:t>відділен</w:t>
      </w:r>
      <w:r w:rsidR="00C816E0" w:rsidRPr="00B52173">
        <w:rPr>
          <w:lang w:val="uk-UA"/>
        </w:rPr>
        <w:t>ь</w:t>
      </w:r>
      <w:r w:rsidR="004947B6" w:rsidRPr="00B52173">
        <w:rPr>
          <w:lang w:val="uk-UA"/>
        </w:rPr>
        <w:t xml:space="preserve"> функціональної діагностики</w:t>
      </w:r>
      <w:r w:rsidRPr="00B52173">
        <w:rPr>
          <w:lang w:val="uk-UA"/>
        </w:rPr>
        <w:t xml:space="preserve"> </w:t>
      </w:r>
      <w:r w:rsidR="00025C97" w:rsidRPr="00B52173">
        <w:rPr>
          <w:sz w:val="22"/>
          <w:szCs w:val="22"/>
          <w:lang w:val="uk-UA"/>
        </w:rPr>
        <w:t>для</w:t>
      </w:r>
      <w:r w:rsidR="00025C97" w:rsidRPr="00B52173">
        <w:rPr>
          <w:spacing w:val="-5"/>
          <w:sz w:val="22"/>
          <w:szCs w:val="22"/>
          <w:lang w:val="uk-UA"/>
        </w:rPr>
        <w:t xml:space="preserve"> </w:t>
      </w:r>
      <w:r w:rsidR="004947B6" w:rsidRPr="00B52173">
        <w:rPr>
          <w:lang w:val="uk-UA"/>
        </w:rPr>
        <w:t>діагностика серцевої діяльності</w:t>
      </w:r>
      <w:bookmarkStart w:id="0" w:name="_GoBack"/>
      <w:bookmarkEnd w:id="0"/>
      <w:r w:rsidR="00B52173" w:rsidRPr="00B52173">
        <w:rPr>
          <w:lang w:val="uk-UA"/>
        </w:rPr>
        <w:t xml:space="preserve"> хворих</w:t>
      </w:r>
      <w:r w:rsidR="00025C97" w:rsidRPr="00B52173">
        <w:rPr>
          <w:lang w:val="uk-UA"/>
        </w:rPr>
        <w:t xml:space="preserve"> </w:t>
      </w:r>
      <w:r w:rsidRPr="00B52173">
        <w:rPr>
          <w:lang w:val="uk-UA"/>
        </w:rPr>
        <w:t>з наступними медико-технічними вимогами, що встановлені висновком робочої групи, а саме:</w:t>
      </w:r>
      <w:r w:rsidR="007069DC" w:rsidRPr="00514F2B">
        <w:rPr>
          <w:lang w:val="uk-UA"/>
        </w:rPr>
        <w:t xml:space="preserve"> </w:t>
      </w:r>
    </w:p>
    <w:p w:rsidR="007069DC" w:rsidRPr="00514F2B" w:rsidRDefault="007069DC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812"/>
        <w:gridCol w:w="3260"/>
      </w:tblGrid>
      <w:tr w:rsidR="004947B6" w:rsidRPr="00BC4106" w:rsidTr="00C616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6" w:rsidRPr="00BC4106" w:rsidRDefault="004947B6" w:rsidP="00C61650">
            <w:pPr>
              <w:jc w:val="center"/>
              <w:rPr>
                <w:b/>
                <w:lang w:val="uk-UA"/>
              </w:rPr>
            </w:pPr>
            <w:r w:rsidRPr="00BC4106">
              <w:rPr>
                <w:b/>
                <w:sz w:val="22"/>
                <w:szCs w:val="22"/>
                <w:lang w:val="uk-UA"/>
              </w:rPr>
              <w:t xml:space="preserve">№ </w:t>
            </w:r>
          </w:p>
          <w:p w:rsidR="004947B6" w:rsidRPr="00BC4106" w:rsidRDefault="004947B6" w:rsidP="00C61650">
            <w:pPr>
              <w:jc w:val="center"/>
              <w:rPr>
                <w:b/>
                <w:lang w:val="uk-UA"/>
              </w:rPr>
            </w:pPr>
            <w:r w:rsidRPr="00BC4106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6" w:rsidRPr="00BC4106" w:rsidRDefault="004947B6" w:rsidP="00C61650">
            <w:pPr>
              <w:jc w:val="center"/>
              <w:rPr>
                <w:b/>
                <w:lang w:val="uk-UA"/>
              </w:rPr>
            </w:pPr>
            <w:r w:rsidRPr="00BC4106">
              <w:rPr>
                <w:b/>
                <w:sz w:val="22"/>
                <w:szCs w:val="22"/>
                <w:lang w:val="uk-UA"/>
              </w:rPr>
              <w:t>Медико-технічні вимоги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6" w:rsidRPr="00BC4106" w:rsidRDefault="004947B6" w:rsidP="00C6165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C4106">
              <w:rPr>
                <w:b/>
                <w:sz w:val="20"/>
                <w:szCs w:val="20"/>
                <w:lang w:val="uk-UA"/>
              </w:rPr>
              <w:t>Відповідність</w:t>
            </w:r>
          </w:p>
          <w:p w:rsidR="004947B6" w:rsidRPr="00BC4106" w:rsidRDefault="004947B6" w:rsidP="00C6165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C4106">
              <w:rPr>
                <w:b/>
                <w:sz w:val="20"/>
                <w:szCs w:val="20"/>
                <w:lang w:val="uk-UA"/>
              </w:rPr>
              <w:t xml:space="preserve">(так/ні) з посиланням на стор. тех. </w:t>
            </w:r>
            <w:proofErr w:type="spellStart"/>
            <w:r w:rsidRPr="00BC4106">
              <w:rPr>
                <w:b/>
                <w:sz w:val="20"/>
                <w:szCs w:val="20"/>
                <w:lang w:val="uk-UA"/>
              </w:rPr>
              <w:t>докум</w:t>
            </w:r>
            <w:proofErr w:type="spellEnd"/>
            <w:r w:rsidRPr="00BC4106">
              <w:rPr>
                <w:b/>
                <w:sz w:val="20"/>
                <w:szCs w:val="20"/>
                <w:lang w:val="uk-UA"/>
              </w:rPr>
              <w:t>. виробника</w:t>
            </w:r>
          </w:p>
        </w:tc>
      </w:tr>
      <w:tr w:rsidR="004947B6" w:rsidRPr="00B52173" w:rsidTr="00C616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B6" w:rsidRPr="00F000B1" w:rsidRDefault="004947B6" w:rsidP="004947B6">
            <w:pPr>
              <w:pStyle w:val="aa"/>
              <w:numPr>
                <w:ilvl w:val="0"/>
                <w:numId w:val="10"/>
              </w:numPr>
              <w:tabs>
                <w:tab w:val="left" w:pos="398"/>
              </w:tabs>
              <w:suppressAutoHyphens/>
              <w:snapToGrid w:val="0"/>
              <w:ind w:left="0" w:firstLine="0"/>
              <w:jc w:val="center"/>
              <w:rPr>
                <w:lang w:val="uk-UA"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6" w:rsidRPr="00F000B1" w:rsidRDefault="004947B6" w:rsidP="00C61650">
            <w:pPr>
              <w:rPr>
                <w:color w:val="000000" w:themeColor="text1"/>
                <w:lang w:val="uk-UA"/>
              </w:rPr>
            </w:pPr>
            <w:r w:rsidRPr="00F000B1">
              <w:rPr>
                <w:lang w:val="uk-UA"/>
              </w:rPr>
              <w:t xml:space="preserve">Призначення: реєстрація та візуалізація електрокардіограми, розширений аналіз та діагностика порушень серцевої діяльності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B6" w:rsidRPr="00F000B1" w:rsidRDefault="004947B6" w:rsidP="00C61650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4947B6" w:rsidRPr="00F000B1" w:rsidTr="00C616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B6" w:rsidRPr="00F000B1" w:rsidRDefault="004947B6" w:rsidP="004947B6">
            <w:pPr>
              <w:pStyle w:val="aa"/>
              <w:numPr>
                <w:ilvl w:val="0"/>
                <w:numId w:val="10"/>
              </w:numPr>
              <w:tabs>
                <w:tab w:val="left" w:pos="398"/>
              </w:tabs>
              <w:suppressAutoHyphens/>
              <w:snapToGrid w:val="0"/>
              <w:ind w:left="0" w:firstLine="0"/>
              <w:jc w:val="center"/>
              <w:rPr>
                <w:lang w:val="uk-UA"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6" w:rsidRPr="00F000B1" w:rsidRDefault="004947B6" w:rsidP="00C61650">
            <w:pPr>
              <w:suppressAutoHyphens/>
              <w:snapToGrid w:val="0"/>
              <w:rPr>
                <w:color w:val="000000" w:themeColor="text1"/>
                <w:lang w:val="uk-UA" w:eastAsia="ar-SA"/>
              </w:rPr>
            </w:pPr>
            <w:r w:rsidRPr="00F000B1">
              <w:rPr>
                <w:color w:val="000000" w:themeColor="text1"/>
                <w:lang w:val="uk-UA"/>
              </w:rPr>
              <w:t>Синхронна реєстрація 12-ти стандартних відведень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B6" w:rsidRPr="00F000B1" w:rsidRDefault="004947B6" w:rsidP="00C61650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4947B6" w:rsidRPr="00F000B1" w:rsidTr="00C616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B6" w:rsidRPr="00F000B1" w:rsidRDefault="004947B6" w:rsidP="004947B6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left" w:pos="398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6" w:rsidRPr="00F000B1" w:rsidRDefault="004947B6" w:rsidP="00C61650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000B1">
              <w:rPr>
                <w:color w:val="000000" w:themeColor="text1"/>
                <w:lang w:val="uk-UA"/>
              </w:rPr>
              <w:t>Можливість інтерпретації ЕКГ та формування попереднього висновку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B6" w:rsidRPr="00F000B1" w:rsidRDefault="004947B6" w:rsidP="00C61650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4947B6" w:rsidRPr="00F000B1" w:rsidTr="00C616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B6" w:rsidRPr="00F000B1" w:rsidRDefault="004947B6" w:rsidP="004947B6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left" w:pos="398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6" w:rsidRPr="00F000B1" w:rsidRDefault="004947B6" w:rsidP="00C61650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000B1">
              <w:rPr>
                <w:color w:val="000000" w:themeColor="text1"/>
                <w:lang w:val="uk-UA"/>
              </w:rPr>
              <w:t>Наявність режимів не менше: автоматичний, ручний, ритм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B6" w:rsidRPr="00F000B1" w:rsidRDefault="004947B6" w:rsidP="00C61650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4947B6" w:rsidRPr="00F000B1" w:rsidTr="00C616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B6" w:rsidRPr="00F000B1" w:rsidRDefault="004947B6" w:rsidP="004947B6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left" w:pos="398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B6" w:rsidRPr="00F000B1" w:rsidRDefault="004947B6" w:rsidP="00C61650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000B1">
              <w:rPr>
                <w:color w:val="000000" w:themeColor="text1"/>
                <w:lang w:val="uk-UA"/>
              </w:rPr>
              <w:t>Наявність сенсорних функціональних кнопок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B6" w:rsidRPr="00F000B1" w:rsidRDefault="004947B6" w:rsidP="00C61650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4947B6" w:rsidRPr="00F000B1" w:rsidTr="00C616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B6" w:rsidRPr="00F000B1" w:rsidRDefault="004947B6" w:rsidP="004947B6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left" w:pos="398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6" w:rsidRPr="00F000B1" w:rsidRDefault="004947B6" w:rsidP="00C61650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000B1">
              <w:rPr>
                <w:color w:val="000000" w:themeColor="text1"/>
                <w:lang w:val="uk-UA"/>
              </w:rPr>
              <w:t xml:space="preserve">Зберігання в незалежній пам’яті ЕКГ по всіх 12-ти відведенням не менше 350 фрагментів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B6" w:rsidRPr="00F000B1" w:rsidRDefault="004947B6" w:rsidP="00C61650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4947B6" w:rsidRPr="00F000B1" w:rsidTr="00C616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B6" w:rsidRPr="00F000B1" w:rsidRDefault="004947B6" w:rsidP="004947B6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left" w:pos="398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6" w:rsidRPr="00F000B1" w:rsidRDefault="004947B6" w:rsidP="00C61650">
            <w:pPr>
              <w:rPr>
                <w:color w:val="000000" w:themeColor="text1"/>
                <w:lang w:val="uk-UA"/>
              </w:rPr>
            </w:pPr>
            <w:r w:rsidRPr="00F000B1">
              <w:rPr>
                <w:color w:val="000000" w:themeColor="text1"/>
                <w:lang w:val="uk-UA"/>
              </w:rPr>
              <w:t>Введення картки пацієнта не менше: Ідентифікаційний номер пацієнта, дата народження, стать, ПІБ, Ім’я лікаря, вага, ріст, палата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B6" w:rsidRPr="00F000B1" w:rsidRDefault="004947B6" w:rsidP="00C61650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4947B6" w:rsidRPr="00F000B1" w:rsidTr="00C616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B6" w:rsidRPr="00F000B1" w:rsidRDefault="004947B6" w:rsidP="004947B6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left" w:pos="398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6" w:rsidRPr="00F000B1" w:rsidRDefault="004947B6" w:rsidP="00C61650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000B1">
              <w:rPr>
                <w:color w:val="000000" w:themeColor="text1"/>
                <w:lang w:val="uk-UA"/>
              </w:rPr>
              <w:t>Передача фрагментів ЕКГ по всіх 12-ти відведеннях на USB носій у вигляді PDF висновку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B6" w:rsidRPr="00F000B1" w:rsidRDefault="004947B6" w:rsidP="00C61650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4947B6" w:rsidRPr="00F000B1" w:rsidTr="00C61650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B6" w:rsidRPr="00F000B1" w:rsidRDefault="004947B6" w:rsidP="004947B6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left" w:pos="398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6" w:rsidRPr="00F000B1" w:rsidRDefault="004947B6" w:rsidP="00C61650">
            <w:pPr>
              <w:rPr>
                <w:color w:val="000000" w:themeColor="text1"/>
                <w:lang w:val="uk-UA"/>
              </w:rPr>
            </w:pPr>
            <w:r w:rsidRPr="00F000B1">
              <w:rPr>
                <w:color w:val="000000" w:themeColor="text1"/>
                <w:lang w:val="uk-UA"/>
              </w:rPr>
              <w:t>Вбудований кольоровий рідкокристалічний дисплей  для візуалізації ЕКГ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B6" w:rsidRPr="00F000B1" w:rsidRDefault="004947B6" w:rsidP="00C61650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4947B6" w:rsidRPr="00F000B1" w:rsidTr="00C616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B6" w:rsidRPr="00F000B1" w:rsidRDefault="004947B6" w:rsidP="004947B6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left" w:pos="398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B6" w:rsidRPr="00F000B1" w:rsidRDefault="004947B6" w:rsidP="00C61650">
            <w:pPr>
              <w:rPr>
                <w:color w:val="000000" w:themeColor="text1"/>
                <w:lang w:val="uk-UA"/>
              </w:rPr>
            </w:pPr>
            <w:r w:rsidRPr="00F000B1">
              <w:rPr>
                <w:color w:val="000000" w:themeColor="text1"/>
                <w:lang w:val="uk-UA"/>
              </w:rPr>
              <w:t>Розмір екрану, не менше: 8”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B6" w:rsidRPr="00F000B1" w:rsidRDefault="004947B6" w:rsidP="00C61650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4947B6" w:rsidRPr="00F000B1" w:rsidTr="00C616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B6" w:rsidRPr="00F000B1" w:rsidRDefault="004947B6" w:rsidP="004947B6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left" w:pos="398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6" w:rsidRPr="00F000B1" w:rsidRDefault="004947B6" w:rsidP="00C61650">
            <w:pPr>
              <w:rPr>
                <w:color w:val="000000" w:themeColor="text1"/>
                <w:lang w:val="uk-UA"/>
              </w:rPr>
            </w:pPr>
            <w:r w:rsidRPr="00F000B1">
              <w:rPr>
                <w:color w:val="000000" w:themeColor="text1"/>
                <w:lang w:val="uk-UA"/>
              </w:rPr>
              <w:t>Вбудований  термопринтер з шириною паперу 210 мм.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B6" w:rsidRPr="00F000B1" w:rsidRDefault="004947B6" w:rsidP="00C61650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4947B6" w:rsidRPr="00F000B1" w:rsidTr="00C616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B6" w:rsidRPr="00F000B1" w:rsidRDefault="004947B6" w:rsidP="004947B6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left" w:pos="398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B6" w:rsidRPr="00F000B1" w:rsidRDefault="004947B6" w:rsidP="00C61650">
            <w:pPr>
              <w:rPr>
                <w:color w:val="000000" w:themeColor="text1"/>
                <w:lang w:val="uk-UA"/>
              </w:rPr>
            </w:pPr>
            <w:r w:rsidRPr="00F000B1">
              <w:rPr>
                <w:color w:val="000000" w:themeColor="text1"/>
                <w:lang w:val="uk-UA"/>
              </w:rPr>
              <w:t>Формат паперу для реєстратора не менше: Папір з Z укладкою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B6" w:rsidRPr="00F000B1" w:rsidRDefault="004947B6" w:rsidP="00C61650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4947B6" w:rsidRPr="00F000B1" w:rsidTr="00C616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B6" w:rsidRPr="00F000B1" w:rsidRDefault="004947B6" w:rsidP="004947B6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left" w:pos="398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6" w:rsidRPr="00F000B1" w:rsidRDefault="004947B6" w:rsidP="00C61650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000B1">
              <w:rPr>
                <w:color w:val="000000" w:themeColor="text1"/>
                <w:lang w:val="uk-UA"/>
              </w:rPr>
              <w:t>Фільтри змінного струму не менше: 50 і 60 Гц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B6" w:rsidRPr="00F000B1" w:rsidRDefault="004947B6" w:rsidP="00C61650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4947B6" w:rsidRPr="00F000B1" w:rsidTr="00C616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B6" w:rsidRPr="00F000B1" w:rsidRDefault="004947B6" w:rsidP="004947B6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left" w:pos="398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6" w:rsidRPr="00F000B1" w:rsidRDefault="004947B6" w:rsidP="00C61650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000B1">
              <w:rPr>
                <w:color w:val="000000" w:themeColor="text1"/>
                <w:lang w:val="uk-UA"/>
              </w:rPr>
              <w:t xml:space="preserve">Фільтри </w:t>
            </w:r>
            <w:proofErr w:type="spellStart"/>
            <w:r w:rsidRPr="00F000B1">
              <w:rPr>
                <w:color w:val="000000" w:themeColor="text1"/>
                <w:lang w:val="uk-UA"/>
              </w:rPr>
              <w:t>міограми</w:t>
            </w:r>
            <w:proofErr w:type="spellEnd"/>
            <w:r w:rsidRPr="00F000B1">
              <w:rPr>
                <w:color w:val="000000" w:themeColor="text1"/>
                <w:lang w:val="uk-UA"/>
              </w:rPr>
              <w:t xml:space="preserve"> не менше: 25, 45, 150, 250 Гц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B6" w:rsidRPr="00F000B1" w:rsidRDefault="004947B6" w:rsidP="00C61650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4947B6" w:rsidRPr="00F000B1" w:rsidTr="00C616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B6" w:rsidRPr="00F000B1" w:rsidRDefault="004947B6" w:rsidP="004947B6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left" w:pos="398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6" w:rsidRPr="00F000B1" w:rsidRDefault="004947B6" w:rsidP="00C61650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000B1">
              <w:rPr>
                <w:color w:val="000000" w:themeColor="text1"/>
                <w:lang w:val="uk-UA"/>
              </w:rPr>
              <w:t>Визначення сигналів кардіостимулятора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B6" w:rsidRPr="00F000B1" w:rsidRDefault="004947B6" w:rsidP="00C61650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4947B6" w:rsidRPr="00B52173" w:rsidTr="00C616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B6" w:rsidRPr="00F000B1" w:rsidRDefault="004947B6" w:rsidP="004947B6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left" w:pos="398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B6" w:rsidRPr="00F000B1" w:rsidRDefault="004947B6" w:rsidP="00C61650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000B1">
              <w:rPr>
                <w:color w:val="000000" w:themeColor="text1"/>
                <w:lang w:val="uk-UA"/>
              </w:rPr>
              <w:t xml:space="preserve">Можливість аналізу місцезнаходження коронарної оклюзії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B6" w:rsidRPr="00F000B1" w:rsidRDefault="004947B6" w:rsidP="00C61650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4947B6" w:rsidRPr="00F000B1" w:rsidTr="00C616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B6" w:rsidRPr="00F000B1" w:rsidRDefault="004947B6" w:rsidP="004947B6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left" w:pos="398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B6" w:rsidRPr="00F000B1" w:rsidRDefault="004947B6" w:rsidP="00C61650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000B1">
              <w:rPr>
                <w:color w:val="000000" w:themeColor="text1"/>
                <w:lang w:val="uk-UA"/>
              </w:rPr>
              <w:t>Можливість аналізу ЕКГ спортсменів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B6" w:rsidRPr="00F000B1" w:rsidRDefault="004947B6" w:rsidP="00C61650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4947B6" w:rsidRPr="00F000B1" w:rsidTr="00C616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B6" w:rsidRPr="00F000B1" w:rsidRDefault="004947B6" w:rsidP="004947B6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left" w:pos="398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B6" w:rsidRPr="00F000B1" w:rsidRDefault="004947B6" w:rsidP="00C61650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000B1">
              <w:rPr>
                <w:color w:val="000000" w:themeColor="text1"/>
                <w:lang w:val="uk-UA"/>
              </w:rPr>
              <w:t>Можливість проведення ЕКГ навантаження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B6" w:rsidRPr="00F000B1" w:rsidRDefault="004947B6" w:rsidP="00C61650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4947B6" w:rsidRPr="00F000B1" w:rsidTr="00C616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B6" w:rsidRPr="00F000B1" w:rsidRDefault="004947B6" w:rsidP="004947B6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left" w:pos="398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B6" w:rsidRPr="00F000B1" w:rsidRDefault="004947B6" w:rsidP="00C61650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000B1">
              <w:rPr>
                <w:color w:val="000000" w:themeColor="text1"/>
                <w:lang w:val="uk-UA"/>
              </w:rPr>
              <w:t>Можливість роботи через робочий 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B6" w:rsidRPr="00F000B1" w:rsidRDefault="004947B6" w:rsidP="00C61650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4947B6" w:rsidRPr="00F000B1" w:rsidTr="00C616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B6" w:rsidRPr="00F000B1" w:rsidRDefault="004947B6" w:rsidP="004947B6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left" w:pos="398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B6" w:rsidRPr="00F000B1" w:rsidRDefault="004947B6" w:rsidP="00C61650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000B1">
              <w:rPr>
                <w:color w:val="000000" w:themeColor="text1"/>
                <w:lang w:val="uk-UA"/>
              </w:rPr>
              <w:t>Індикація реверсивного накладання електродів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B6" w:rsidRPr="00F000B1" w:rsidRDefault="004947B6" w:rsidP="00C61650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4947B6" w:rsidRPr="00F000B1" w:rsidTr="00C616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B6" w:rsidRPr="00F000B1" w:rsidRDefault="004947B6" w:rsidP="004947B6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left" w:pos="398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6" w:rsidRPr="00F000B1" w:rsidRDefault="004947B6" w:rsidP="00C61650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000B1">
              <w:rPr>
                <w:color w:val="000000" w:themeColor="text1"/>
                <w:lang w:val="uk-UA"/>
              </w:rPr>
              <w:t>Захист від імпульсів дефібрилятора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B6" w:rsidRPr="00F000B1" w:rsidRDefault="004947B6" w:rsidP="00C61650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4947B6" w:rsidRPr="00F000B1" w:rsidTr="00C616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B6" w:rsidRPr="00F000B1" w:rsidRDefault="004947B6" w:rsidP="004947B6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left" w:pos="398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B6" w:rsidRPr="00F000B1" w:rsidRDefault="004947B6" w:rsidP="00C61650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000B1">
              <w:rPr>
                <w:color w:val="000000" w:themeColor="text1"/>
                <w:lang w:val="uk-UA"/>
              </w:rPr>
              <w:t>Частота дискретизації сигналу ЕКГ не менше: 32000 Гц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B6" w:rsidRPr="00F000B1" w:rsidRDefault="004947B6" w:rsidP="00C61650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4947B6" w:rsidRPr="00F000B1" w:rsidTr="00C616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B6" w:rsidRPr="00F000B1" w:rsidRDefault="004947B6" w:rsidP="004947B6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left" w:pos="398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B6" w:rsidRPr="00F000B1" w:rsidRDefault="004947B6" w:rsidP="00C61650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000B1">
              <w:rPr>
                <w:color w:val="000000" w:themeColor="text1"/>
                <w:lang w:val="uk-UA"/>
              </w:rPr>
              <w:t xml:space="preserve">Опір пацієнта не менше: 100 МОМ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B6" w:rsidRPr="00F000B1" w:rsidRDefault="004947B6" w:rsidP="00C61650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4947B6" w:rsidRPr="00F000B1" w:rsidTr="00C616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B6" w:rsidRPr="00F000B1" w:rsidRDefault="004947B6" w:rsidP="004947B6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left" w:pos="398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6" w:rsidRPr="00F000B1" w:rsidRDefault="004947B6" w:rsidP="00C61650">
            <w:pPr>
              <w:rPr>
                <w:color w:val="000000" w:themeColor="text1"/>
                <w:lang w:val="uk-UA"/>
              </w:rPr>
            </w:pPr>
            <w:r w:rsidRPr="00F000B1">
              <w:rPr>
                <w:color w:val="000000" w:themeColor="text1"/>
                <w:lang w:val="uk-UA"/>
              </w:rPr>
              <w:t>Швидкість розгортки 12.5, 25, 50 мм / 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B6" w:rsidRPr="00F000B1" w:rsidRDefault="004947B6" w:rsidP="00C61650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4947B6" w:rsidRPr="00F000B1" w:rsidTr="00C616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B6" w:rsidRPr="00F000B1" w:rsidRDefault="004947B6" w:rsidP="004947B6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left" w:pos="398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6" w:rsidRPr="00F000B1" w:rsidRDefault="004947B6" w:rsidP="00C61650">
            <w:pPr>
              <w:rPr>
                <w:color w:val="000000" w:themeColor="text1"/>
                <w:lang w:val="uk-UA"/>
              </w:rPr>
            </w:pPr>
            <w:r w:rsidRPr="00F000B1">
              <w:rPr>
                <w:color w:val="000000" w:themeColor="text1"/>
                <w:lang w:val="uk-UA"/>
              </w:rPr>
              <w:t>Чутливість амплітуди: 5, 10, 20 мм / мВ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B6" w:rsidRPr="00F000B1" w:rsidRDefault="004947B6" w:rsidP="00C61650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4947B6" w:rsidRPr="00F000B1" w:rsidTr="00C616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B6" w:rsidRPr="00F000B1" w:rsidRDefault="004947B6" w:rsidP="004947B6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left" w:pos="398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6" w:rsidRPr="00F000B1" w:rsidRDefault="004947B6" w:rsidP="00C61650">
            <w:pPr>
              <w:rPr>
                <w:color w:val="000000" w:themeColor="text1"/>
                <w:lang w:val="uk-UA"/>
              </w:rPr>
            </w:pPr>
            <w:r w:rsidRPr="00F000B1">
              <w:rPr>
                <w:color w:val="000000" w:themeColor="text1"/>
                <w:lang w:val="uk-UA"/>
              </w:rPr>
              <w:t>Живлення від мережі змінного струму або вбудованого акумулятора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B6" w:rsidRPr="00F000B1" w:rsidRDefault="004947B6" w:rsidP="00C61650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4947B6" w:rsidRPr="00F000B1" w:rsidTr="00C616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B6" w:rsidRPr="00F000B1" w:rsidRDefault="004947B6" w:rsidP="004947B6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left" w:pos="398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B6" w:rsidRPr="00F000B1" w:rsidRDefault="004947B6" w:rsidP="00C61650">
            <w:pPr>
              <w:rPr>
                <w:color w:val="000000" w:themeColor="text1"/>
                <w:lang w:val="uk-UA"/>
              </w:rPr>
            </w:pPr>
            <w:r w:rsidRPr="00F000B1">
              <w:rPr>
                <w:color w:val="000000" w:themeColor="text1"/>
                <w:lang w:val="uk-UA"/>
              </w:rPr>
              <w:t>Автономна робота не менше 8 годин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B6" w:rsidRPr="00F000B1" w:rsidRDefault="004947B6" w:rsidP="00C61650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4947B6" w:rsidRPr="00F000B1" w:rsidTr="00C616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B6" w:rsidRPr="00F000B1" w:rsidRDefault="004947B6" w:rsidP="004947B6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left" w:pos="398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B6" w:rsidRPr="00F000B1" w:rsidRDefault="004947B6" w:rsidP="00C61650">
            <w:pPr>
              <w:rPr>
                <w:color w:val="000000" w:themeColor="text1"/>
                <w:lang w:val="uk-UA"/>
              </w:rPr>
            </w:pPr>
            <w:r w:rsidRPr="00F000B1">
              <w:rPr>
                <w:color w:val="000000" w:themeColor="text1"/>
                <w:lang w:val="uk-UA"/>
              </w:rPr>
              <w:t>Можливість бездротової передачі даних (Wi-Fi)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B6" w:rsidRPr="00F000B1" w:rsidRDefault="004947B6" w:rsidP="00C61650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4947B6" w:rsidRPr="00F000B1" w:rsidTr="00C616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B6" w:rsidRPr="00F000B1" w:rsidRDefault="004947B6" w:rsidP="004947B6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left" w:pos="398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B6" w:rsidRPr="00F000B1" w:rsidRDefault="004947B6" w:rsidP="00C61650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000B1">
              <w:rPr>
                <w:lang w:val="uk-UA"/>
              </w:rPr>
              <w:t>Вага не більше 4.5 кг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B6" w:rsidRPr="00F000B1" w:rsidRDefault="004947B6" w:rsidP="00C61650">
            <w:pPr>
              <w:jc w:val="center"/>
              <w:rPr>
                <w:rFonts w:eastAsia="Calibri"/>
                <w:lang w:val="uk-UA"/>
              </w:rPr>
            </w:pPr>
          </w:p>
        </w:tc>
      </w:tr>
      <w:tr w:rsidR="004947B6" w:rsidRPr="00F000B1" w:rsidTr="00C616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B6" w:rsidRPr="00F000B1" w:rsidRDefault="004947B6" w:rsidP="004947B6">
            <w:pPr>
              <w:pStyle w:val="aa"/>
              <w:numPr>
                <w:ilvl w:val="0"/>
                <w:numId w:val="10"/>
              </w:numPr>
              <w:shd w:val="clear" w:color="auto" w:fill="FFFFFF"/>
              <w:tabs>
                <w:tab w:val="left" w:pos="398"/>
              </w:tabs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B6" w:rsidRPr="00F000B1" w:rsidRDefault="004947B6" w:rsidP="00C61650">
            <w:pPr>
              <w:shd w:val="clear" w:color="auto" w:fill="FFFFFF"/>
              <w:rPr>
                <w:color w:val="000000" w:themeColor="text1"/>
                <w:lang w:val="uk-UA"/>
              </w:rPr>
            </w:pPr>
            <w:r w:rsidRPr="00F000B1">
              <w:rPr>
                <w:color w:val="000000" w:themeColor="text1"/>
                <w:lang w:val="uk-UA"/>
              </w:rPr>
              <w:t>У комплект поставки має входити (Учасник повинен надати гарантійний лист):</w:t>
            </w:r>
          </w:p>
          <w:p w:rsidR="004947B6" w:rsidRPr="00F000B1" w:rsidRDefault="004947B6" w:rsidP="004947B6">
            <w:pPr>
              <w:pStyle w:val="aa"/>
              <w:numPr>
                <w:ilvl w:val="0"/>
                <w:numId w:val="11"/>
              </w:numPr>
              <w:shd w:val="clear" w:color="auto" w:fill="FFFFFF"/>
              <w:rPr>
                <w:color w:val="000000" w:themeColor="text1"/>
                <w:lang w:val="uk-UA"/>
              </w:rPr>
            </w:pPr>
            <w:r w:rsidRPr="00F000B1">
              <w:rPr>
                <w:color w:val="000000" w:themeColor="text1"/>
                <w:lang w:val="uk-UA"/>
              </w:rPr>
              <w:t>Електрокардіограф</w:t>
            </w:r>
          </w:p>
          <w:p w:rsidR="004947B6" w:rsidRPr="00F000B1" w:rsidRDefault="004947B6" w:rsidP="004947B6">
            <w:pPr>
              <w:pStyle w:val="aa"/>
              <w:numPr>
                <w:ilvl w:val="0"/>
                <w:numId w:val="11"/>
              </w:numPr>
              <w:shd w:val="clear" w:color="auto" w:fill="FFFFFF"/>
              <w:rPr>
                <w:color w:val="000000" w:themeColor="text1"/>
                <w:lang w:val="uk-UA"/>
              </w:rPr>
            </w:pPr>
            <w:r w:rsidRPr="00F000B1">
              <w:rPr>
                <w:color w:val="000000" w:themeColor="text1"/>
                <w:lang w:val="uk-UA"/>
              </w:rPr>
              <w:t>10 провідний кабель пацієнта</w:t>
            </w:r>
          </w:p>
          <w:p w:rsidR="004947B6" w:rsidRPr="00F000B1" w:rsidRDefault="004947B6" w:rsidP="004947B6">
            <w:pPr>
              <w:pStyle w:val="aa"/>
              <w:numPr>
                <w:ilvl w:val="0"/>
                <w:numId w:val="11"/>
              </w:numPr>
              <w:shd w:val="clear" w:color="auto" w:fill="FFFFFF"/>
              <w:rPr>
                <w:color w:val="000000" w:themeColor="text1"/>
                <w:lang w:val="uk-UA"/>
              </w:rPr>
            </w:pPr>
            <w:r w:rsidRPr="00F000B1">
              <w:rPr>
                <w:color w:val="000000" w:themeColor="text1"/>
                <w:lang w:val="uk-UA"/>
              </w:rPr>
              <w:t>Набір багаторазових дорослих електродів з гелем</w:t>
            </w:r>
          </w:p>
          <w:p w:rsidR="004947B6" w:rsidRPr="00F000B1" w:rsidRDefault="004947B6" w:rsidP="004947B6">
            <w:pPr>
              <w:pStyle w:val="aa"/>
              <w:numPr>
                <w:ilvl w:val="0"/>
                <w:numId w:val="11"/>
              </w:numPr>
              <w:shd w:val="clear" w:color="auto" w:fill="FFFFFF"/>
              <w:rPr>
                <w:color w:val="000000" w:themeColor="text1"/>
                <w:lang w:val="uk-UA"/>
              </w:rPr>
            </w:pPr>
            <w:r w:rsidRPr="00F000B1">
              <w:rPr>
                <w:color w:val="000000" w:themeColor="text1"/>
                <w:lang w:val="uk-UA"/>
              </w:rPr>
              <w:t xml:space="preserve">Кабель живлення, тип </w:t>
            </w:r>
            <w:proofErr w:type="spellStart"/>
            <w:r w:rsidRPr="00F000B1">
              <w:rPr>
                <w:color w:val="000000" w:themeColor="text1"/>
                <w:lang w:val="uk-UA"/>
              </w:rPr>
              <w:t>Schuko</w:t>
            </w:r>
            <w:proofErr w:type="spellEnd"/>
          </w:p>
          <w:p w:rsidR="004947B6" w:rsidRPr="00F000B1" w:rsidRDefault="004947B6" w:rsidP="004947B6">
            <w:pPr>
              <w:pStyle w:val="aa"/>
              <w:numPr>
                <w:ilvl w:val="0"/>
                <w:numId w:val="11"/>
              </w:numPr>
              <w:shd w:val="clear" w:color="auto" w:fill="FFFFFF"/>
              <w:rPr>
                <w:color w:val="000000" w:themeColor="text1"/>
                <w:lang w:val="uk-UA"/>
              </w:rPr>
            </w:pPr>
            <w:r w:rsidRPr="00F000B1">
              <w:rPr>
                <w:color w:val="000000" w:themeColor="text1"/>
                <w:lang w:val="uk-UA"/>
              </w:rPr>
              <w:t>Пилозахисний чохол</w:t>
            </w:r>
          </w:p>
          <w:p w:rsidR="004947B6" w:rsidRPr="00F000B1" w:rsidRDefault="004947B6" w:rsidP="004947B6">
            <w:pPr>
              <w:pStyle w:val="aa"/>
              <w:numPr>
                <w:ilvl w:val="0"/>
                <w:numId w:val="11"/>
              </w:numPr>
              <w:shd w:val="clear" w:color="auto" w:fill="FFFFFF"/>
              <w:rPr>
                <w:color w:val="000000" w:themeColor="text1"/>
                <w:lang w:val="uk-UA"/>
              </w:rPr>
            </w:pPr>
            <w:r w:rsidRPr="00F000B1">
              <w:rPr>
                <w:color w:val="000000" w:themeColor="text1"/>
                <w:lang w:val="uk-UA"/>
              </w:rPr>
              <w:t>Папір, 1 стік.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B6" w:rsidRPr="00F000B1" w:rsidRDefault="004947B6" w:rsidP="00C61650">
            <w:pPr>
              <w:jc w:val="center"/>
              <w:rPr>
                <w:rFonts w:eastAsia="Calibri"/>
                <w:lang w:val="uk-UA"/>
              </w:rPr>
            </w:pPr>
          </w:p>
        </w:tc>
      </w:tr>
    </w:tbl>
    <w:p w:rsidR="007069DC" w:rsidRPr="00292F11" w:rsidRDefault="007069DC" w:rsidP="0047272A">
      <w:pPr>
        <w:autoSpaceDE w:val="0"/>
        <w:autoSpaceDN w:val="0"/>
        <w:adjustRightInd w:val="0"/>
        <w:spacing w:line="220" w:lineRule="exact"/>
        <w:ind w:firstLine="709"/>
        <w:jc w:val="both"/>
      </w:pPr>
    </w:p>
    <w:p w:rsidR="007069DC" w:rsidRPr="00514F2B" w:rsidRDefault="007069DC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lang w:val="uk-UA"/>
        </w:rPr>
      </w:pPr>
    </w:p>
    <w:p w:rsidR="00686AD5" w:rsidRPr="00514F2B" w:rsidRDefault="00565288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  <w:r w:rsidRPr="00514F2B">
        <w:rPr>
          <w:rFonts w:eastAsiaTheme="minorHAnsi"/>
          <w:lang w:val="uk-UA" w:eastAsia="en-US"/>
        </w:rPr>
        <w:t xml:space="preserve">5. </w:t>
      </w:r>
      <w:r w:rsidRPr="00514F2B">
        <w:rPr>
          <w:rFonts w:eastAsiaTheme="minorHAnsi"/>
          <w:b/>
          <w:bCs/>
          <w:lang w:val="uk-UA" w:eastAsia="en-US"/>
        </w:rPr>
        <w:t>Обґрунтування розміру бюджетного призначення</w:t>
      </w:r>
      <w:r w:rsidRPr="00514F2B">
        <w:rPr>
          <w:rFonts w:eastAsiaTheme="minorHAnsi"/>
          <w:bCs/>
          <w:lang w:val="uk-UA" w:eastAsia="en-US"/>
        </w:rPr>
        <w:t>:</w:t>
      </w:r>
      <w:r w:rsidR="00686AD5" w:rsidRPr="00514F2B">
        <w:rPr>
          <w:lang w:val="uk-UA"/>
        </w:rPr>
        <w:t xml:space="preserve"> </w:t>
      </w:r>
    </w:p>
    <w:p w:rsidR="009608AA" w:rsidRPr="00514F2B" w:rsidRDefault="009608AA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  <w:r w:rsidRPr="00514F2B">
        <w:rPr>
          <w:rFonts w:eastAsiaTheme="minorHAnsi"/>
          <w:lang w:val="uk-UA" w:eastAsia="en-US"/>
        </w:rPr>
        <w:t>Визначено згідно заявок клінічних підрозділів та відповідно до розрахунку кошторису на 202</w:t>
      </w:r>
      <w:r w:rsidR="00F93830" w:rsidRPr="00514F2B">
        <w:rPr>
          <w:rFonts w:eastAsiaTheme="minorHAnsi"/>
          <w:lang w:val="uk-UA" w:eastAsia="en-US"/>
        </w:rPr>
        <w:t>3</w:t>
      </w:r>
      <w:r w:rsidRPr="00514F2B">
        <w:rPr>
          <w:rFonts w:eastAsiaTheme="minorHAnsi"/>
          <w:lang w:val="uk-UA" w:eastAsia="en-US"/>
        </w:rPr>
        <w:t xml:space="preserve"> рік </w:t>
      </w:r>
      <w:r w:rsidRPr="00514F2B">
        <w:rPr>
          <w:lang w:val="uk-UA"/>
        </w:rPr>
        <w:t xml:space="preserve">(загальний фонд), по КЕКВ 3210 за КПКВК 6561190 «Фонд розвитку закладів </w:t>
      </w:r>
      <w:r w:rsidR="00F93830" w:rsidRPr="00514F2B">
        <w:rPr>
          <w:lang w:val="uk-UA"/>
        </w:rPr>
        <w:t>спеціалізованої</w:t>
      </w:r>
      <w:r w:rsidRPr="00514F2B">
        <w:rPr>
          <w:lang w:val="uk-UA"/>
        </w:rPr>
        <w:t xml:space="preserve"> медичної допомоги»</w:t>
      </w:r>
      <w:r w:rsidRPr="00514F2B">
        <w:rPr>
          <w:rFonts w:eastAsiaTheme="minorHAnsi"/>
          <w:bCs/>
          <w:lang w:val="uk-UA" w:eastAsia="en-US"/>
        </w:rPr>
        <w:t xml:space="preserve">, </w:t>
      </w:r>
      <w:r w:rsidRPr="00514F2B">
        <w:rPr>
          <w:rFonts w:eastAsiaTheme="minorHAnsi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</w:p>
    <w:p w:rsidR="00C407F7" w:rsidRPr="00514F2B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</w:p>
    <w:p w:rsidR="0098395D" w:rsidRPr="00514F2B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bCs/>
          <w:lang w:val="uk-UA" w:eastAsia="en-US"/>
        </w:rPr>
      </w:pPr>
      <w:r w:rsidRPr="00514F2B">
        <w:rPr>
          <w:lang w:val="uk-UA"/>
        </w:rPr>
        <w:t xml:space="preserve">6. </w:t>
      </w:r>
      <w:r w:rsidRPr="00514F2B">
        <w:rPr>
          <w:rFonts w:eastAsiaTheme="minorHAnsi"/>
          <w:b/>
          <w:bCs/>
          <w:lang w:val="uk-UA" w:eastAsia="en-US"/>
        </w:rPr>
        <w:t>Очікувана вартість предмета закупівлі згідно оголошення</w:t>
      </w:r>
      <w:r w:rsidRPr="00514F2B">
        <w:rPr>
          <w:rFonts w:eastAsiaTheme="minorHAnsi"/>
          <w:bCs/>
          <w:lang w:val="uk-UA" w:eastAsia="en-US"/>
        </w:rPr>
        <w:t xml:space="preserve">: </w:t>
      </w:r>
    </w:p>
    <w:p w:rsidR="007D5A49" w:rsidRDefault="004947B6" w:rsidP="00893BDA">
      <w:pPr>
        <w:autoSpaceDE w:val="0"/>
        <w:autoSpaceDN w:val="0"/>
        <w:adjustRightInd w:val="0"/>
        <w:spacing w:line="220" w:lineRule="exact"/>
        <w:jc w:val="both"/>
        <w:rPr>
          <w:lang w:val="uk-UA"/>
        </w:rPr>
      </w:pPr>
      <w:r>
        <w:rPr>
          <w:bCs/>
          <w:lang w:val="uk-UA"/>
        </w:rPr>
        <w:t>180</w:t>
      </w:r>
      <w:r w:rsidR="00F93830" w:rsidRPr="00514F2B">
        <w:rPr>
          <w:bCs/>
          <w:lang w:val="uk-UA"/>
        </w:rPr>
        <w:t> 000,00</w:t>
      </w:r>
      <w:r w:rsidR="00F93830" w:rsidRPr="00514F2B">
        <w:rPr>
          <w:lang w:val="uk-UA"/>
        </w:rPr>
        <w:t xml:space="preserve"> грн. (</w:t>
      </w:r>
      <w:r>
        <w:rPr>
          <w:lang w:val="uk-UA"/>
        </w:rPr>
        <w:t>Сто вісімдесят</w:t>
      </w:r>
      <w:r w:rsidR="00893BDA">
        <w:rPr>
          <w:lang w:val="uk-UA"/>
        </w:rPr>
        <w:t xml:space="preserve"> тис. грн. 00 коп.)</w:t>
      </w:r>
    </w:p>
    <w:p w:rsidR="00893BDA" w:rsidRPr="00514F2B" w:rsidRDefault="00893BDA" w:rsidP="00893BDA">
      <w:pPr>
        <w:autoSpaceDE w:val="0"/>
        <w:autoSpaceDN w:val="0"/>
        <w:adjustRightInd w:val="0"/>
        <w:spacing w:line="220" w:lineRule="exact"/>
        <w:jc w:val="both"/>
        <w:rPr>
          <w:lang w:val="uk-UA"/>
        </w:rPr>
      </w:pPr>
    </w:p>
    <w:p w:rsidR="007D5A49" w:rsidRPr="00514F2B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lang w:val="uk-UA"/>
        </w:rPr>
      </w:pPr>
      <w:r w:rsidRPr="00514F2B">
        <w:rPr>
          <w:lang w:val="uk-UA"/>
        </w:rPr>
        <w:t xml:space="preserve">7. </w:t>
      </w:r>
      <w:r w:rsidRPr="00514F2B">
        <w:rPr>
          <w:b/>
          <w:lang w:val="uk-UA"/>
        </w:rPr>
        <w:t>Обґрунтування очікуваної вартості предмета закупівлі</w:t>
      </w:r>
      <w:r w:rsidRPr="00514F2B">
        <w:rPr>
          <w:lang w:val="uk-UA"/>
        </w:rPr>
        <w:t xml:space="preserve">: </w:t>
      </w:r>
    </w:p>
    <w:p w:rsidR="00744063" w:rsidRPr="00514F2B" w:rsidRDefault="003A0E03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lang w:val="uk-UA" w:eastAsia="en-US"/>
        </w:rPr>
      </w:pPr>
      <w:r w:rsidRPr="00514F2B">
        <w:rPr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744063" w:rsidRPr="00514F2B">
        <w:rPr>
          <w:lang w:val="uk-UA"/>
        </w:rPr>
        <w:t xml:space="preserve"> та на основі власних аналогічних закупівель, здійснених у попередні періоди.</w:t>
      </w:r>
    </w:p>
    <w:p w:rsidR="005F540C" w:rsidRPr="00514F2B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eastAsiaTheme="minorHAnsi"/>
          <w:lang w:val="uk-UA" w:eastAsia="en-US"/>
        </w:rPr>
      </w:pPr>
    </w:p>
    <w:p w:rsidR="005F540C" w:rsidRPr="00514F2B" w:rsidRDefault="000852D4" w:rsidP="0047272A">
      <w:pPr>
        <w:autoSpaceDE w:val="0"/>
        <w:autoSpaceDN w:val="0"/>
        <w:adjustRightInd w:val="0"/>
        <w:spacing w:line="220" w:lineRule="exact"/>
        <w:jc w:val="both"/>
        <w:rPr>
          <w:rFonts w:eastAsiaTheme="minorHAnsi"/>
          <w:lang w:val="uk-UA" w:eastAsia="en-US"/>
        </w:rPr>
      </w:pPr>
      <w:r w:rsidRPr="00514F2B">
        <w:rPr>
          <w:rFonts w:eastAsiaTheme="minorHAnsi"/>
          <w:lang w:val="uk-UA" w:eastAsia="en-US"/>
        </w:rPr>
        <w:t xml:space="preserve"> </w:t>
      </w:r>
    </w:p>
    <w:sectPr w:rsidR="005F540C" w:rsidRPr="00514F2B" w:rsidSect="007069DC">
      <w:pgSz w:w="11906" w:h="16838"/>
      <w:pgMar w:top="719" w:right="926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543"/>
    <w:multiLevelType w:val="hybridMultilevel"/>
    <w:tmpl w:val="8C70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369D8"/>
    <w:multiLevelType w:val="hybridMultilevel"/>
    <w:tmpl w:val="CDB6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D77F1"/>
    <w:multiLevelType w:val="hybridMultilevel"/>
    <w:tmpl w:val="947CF7B0"/>
    <w:lvl w:ilvl="0" w:tplc="172A1C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61ECC"/>
    <w:multiLevelType w:val="hybridMultilevel"/>
    <w:tmpl w:val="CC2E8C0E"/>
    <w:lvl w:ilvl="0" w:tplc="53181D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3444"/>
    <w:multiLevelType w:val="hybridMultilevel"/>
    <w:tmpl w:val="4F502CCC"/>
    <w:lvl w:ilvl="0" w:tplc="E3D852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5F2341A"/>
    <w:multiLevelType w:val="hybridMultilevel"/>
    <w:tmpl w:val="15408C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6571B"/>
    <w:multiLevelType w:val="hybridMultilevel"/>
    <w:tmpl w:val="CECAC5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44761"/>
    <w:multiLevelType w:val="hybridMultilevel"/>
    <w:tmpl w:val="314699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64599"/>
    <w:multiLevelType w:val="hybridMultilevel"/>
    <w:tmpl w:val="C0007AA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3D74CDA"/>
    <w:multiLevelType w:val="hybridMultilevel"/>
    <w:tmpl w:val="0582B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EE8"/>
    <w:rsid w:val="00025C97"/>
    <w:rsid w:val="00033C40"/>
    <w:rsid w:val="00054F52"/>
    <w:rsid w:val="000852D4"/>
    <w:rsid w:val="000E1BAF"/>
    <w:rsid w:val="00117AA5"/>
    <w:rsid w:val="00133C43"/>
    <w:rsid w:val="0015076E"/>
    <w:rsid w:val="0015739F"/>
    <w:rsid w:val="001808BB"/>
    <w:rsid w:val="00190D9D"/>
    <w:rsid w:val="001D3CC8"/>
    <w:rsid w:val="002019FC"/>
    <w:rsid w:val="00212542"/>
    <w:rsid w:val="00221424"/>
    <w:rsid w:val="00273DB2"/>
    <w:rsid w:val="00282622"/>
    <w:rsid w:val="002920B8"/>
    <w:rsid w:val="00292F11"/>
    <w:rsid w:val="00296872"/>
    <w:rsid w:val="00326EC0"/>
    <w:rsid w:val="00373155"/>
    <w:rsid w:val="00382C79"/>
    <w:rsid w:val="003A0E03"/>
    <w:rsid w:val="0045513E"/>
    <w:rsid w:val="00460E54"/>
    <w:rsid w:val="004627D6"/>
    <w:rsid w:val="00471FD3"/>
    <w:rsid w:val="0047272A"/>
    <w:rsid w:val="004935BD"/>
    <w:rsid w:val="004947B6"/>
    <w:rsid w:val="004B6D85"/>
    <w:rsid w:val="004C0083"/>
    <w:rsid w:val="004E1EE1"/>
    <w:rsid w:val="004E5DD5"/>
    <w:rsid w:val="00511D65"/>
    <w:rsid w:val="00514F2B"/>
    <w:rsid w:val="00565288"/>
    <w:rsid w:val="00595897"/>
    <w:rsid w:val="005E1A5F"/>
    <w:rsid w:val="005F540C"/>
    <w:rsid w:val="00611727"/>
    <w:rsid w:val="00621B78"/>
    <w:rsid w:val="0067364A"/>
    <w:rsid w:val="00686AD5"/>
    <w:rsid w:val="00696F66"/>
    <w:rsid w:val="006C2198"/>
    <w:rsid w:val="006C53A2"/>
    <w:rsid w:val="006C7B16"/>
    <w:rsid w:val="006F79BF"/>
    <w:rsid w:val="007069DC"/>
    <w:rsid w:val="007224AC"/>
    <w:rsid w:val="00727771"/>
    <w:rsid w:val="00744063"/>
    <w:rsid w:val="00752BB8"/>
    <w:rsid w:val="00754EBA"/>
    <w:rsid w:val="007D5A49"/>
    <w:rsid w:val="007E0B3C"/>
    <w:rsid w:val="0080621E"/>
    <w:rsid w:val="008840DE"/>
    <w:rsid w:val="00893BDA"/>
    <w:rsid w:val="008C4FDD"/>
    <w:rsid w:val="008E252D"/>
    <w:rsid w:val="008E54AC"/>
    <w:rsid w:val="009014CA"/>
    <w:rsid w:val="00903CED"/>
    <w:rsid w:val="0096071A"/>
    <w:rsid w:val="009608AA"/>
    <w:rsid w:val="0098395D"/>
    <w:rsid w:val="009D60D2"/>
    <w:rsid w:val="009F1C28"/>
    <w:rsid w:val="00A1473C"/>
    <w:rsid w:val="00A170C1"/>
    <w:rsid w:val="00A4046B"/>
    <w:rsid w:val="00AB2B10"/>
    <w:rsid w:val="00AB3F0C"/>
    <w:rsid w:val="00AB426F"/>
    <w:rsid w:val="00AD2BEE"/>
    <w:rsid w:val="00AE2B40"/>
    <w:rsid w:val="00B20090"/>
    <w:rsid w:val="00B52173"/>
    <w:rsid w:val="00B55706"/>
    <w:rsid w:val="00B748F8"/>
    <w:rsid w:val="00BA5E62"/>
    <w:rsid w:val="00BC47CE"/>
    <w:rsid w:val="00BE1136"/>
    <w:rsid w:val="00C123E9"/>
    <w:rsid w:val="00C306D6"/>
    <w:rsid w:val="00C3401C"/>
    <w:rsid w:val="00C407F7"/>
    <w:rsid w:val="00C5264C"/>
    <w:rsid w:val="00C816E0"/>
    <w:rsid w:val="00CB696E"/>
    <w:rsid w:val="00D05FE0"/>
    <w:rsid w:val="00D12699"/>
    <w:rsid w:val="00D276F2"/>
    <w:rsid w:val="00D5700D"/>
    <w:rsid w:val="00D71EFF"/>
    <w:rsid w:val="00D9546A"/>
    <w:rsid w:val="00DC6A42"/>
    <w:rsid w:val="00DC6EE8"/>
    <w:rsid w:val="00DD4893"/>
    <w:rsid w:val="00E01342"/>
    <w:rsid w:val="00E025EC"/>
    <w:rsid w:val="00E31A11"/>
    <w:rsid w:val="00E379F1"/>
    <w:rsid w:val="00E93045"/>
    <w:rsid w:val="00E94A59"/>
    <w:rsid w:val="00EA354B"/>
    <w:rsid w:val="00F045AA"/>
    <w:rsid w:val="00F07A2E"/>
    <w:rsid w:val="00F876FC"/>
    <w:rsid w:val="00F93830"/>
    <w:rsid w:val="00FB3017"/>
    <w:rsid w:val="00FB4A3E"/>
    <w:rsid w:val="00FE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Header Char,Знак7"/>
    <w:basedOn w:val="a"/>
    <w:link w:val="a7"/>
    <w:uiPriority w:val="99"/>
    <w:rsid w:val="007069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Header Char Знак,Знак7 Знак"/>
    <w:basedOn w:val="a0"/>
    <w:link w:val="a6"/>
    <w:uiPriority w:val="99"/>
    <w:rsid w:val="007069D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Àáçàö ñïèñêó1"/>
    <w:basedOn w:val="a"/>
    <w:rsid w:val="007069DC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val="uk-UA" w:eastAsia="uk-UA"/>
    </w:rPr>
  </w:style>
  <w:style w:type="character" w:customStyle="1" w:styleId="fontstyle01">
    <w:name w:val="fontstyle01"/>
    <w:basedOn w:val="a0"/>
    <w:rsid w:val="00514F2B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514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Список уровня 2,Chapter10,название табл/рис,Bullet Number,Bullet 1,Use Case List Paragraph,lp1,lp11,List Paragraph11,Elenco Normale,заголовок 1.1,List Paragraph,EBRD List,CA bullets,Details,Заголовок 1.1,AC List 01"/>
    <w:basedOn w:val="a"/>
    <w:link w:val="ab"/>
    <w:uiPriority w:val="34"/>
    <w:qFormat/>
    <w:rsid w:val="00514F2B"/>
    <w:pPr>
      <w:ind w:left="720"/>
      <w:contextualSpacing/>
    </w:pPr>
  </w:style>
  <w:style w:type="character" w:customStyle="1" w:styleId="ab">
    <w:name w:val="Абзац списка Знак"/>
    <w:aliases w:val="Список уровня 2 Знак,Chapter10 Знак,название табл/рис Знак,Bullet Number Знак,Bullet 1 Знак,Use Case List Paragraph Знак,lp1 Знак,lp11 Знак,List Paragraph11 Знак,Elenco Normale Знак,заголовок 1.1 Знак,List Paragraph Знак,EBRD List Знак"/>
    <w:link w:val="aa"/>
    <w:uiPriority w:val="34"/>
    <w:qFormat/>
    <w:locked/>
    <w:rsid w:val="0051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514F2B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C8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35EC6-B842-4FC8-8523-EECCF904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107</cp:revision>
  <cp:lastPrinted>2022-09-12T13:50:00Z</cp:lastPrinted>
  <dcterms:created xsi:type="dcterms:W3CDTF">2021-07-26T14:33:00Z</dcterms:created>
  <dcterms:modified xsi:type="dcterms:W3CDTF">2023-08-22T13:34:00Z</dcterms:modified>
</cp:coreProperties>
</file>