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4947B6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4947B6">
        <w:rPr>
          <w:b/>
          <w:lang w:val="uk-UA"/>
        </w:rPr>
        <w:t>(лотів) (за наявності)</w:t>
      </w:r>
      <w:r w:rsidRPr="004947B6">
        <w:rPr>
          <w:lang w:val="uk-UA"/>
        </w:rPr>
        <w:t xml:space="preserve">: </w:t>
      </w:r>
    </w:p>
    <w:p w:rsidR="0015076E" w:rsidRPr="004036C6" w:rsidRDefault="002D0164" w:rsidP="00C816E0">
      <w:pPr>
        <w:spacing w:line="220" w:lineRule="exact"/>
        <w:ind w:left="709" w:hanging="1"/>
        <w:jc w:val="both"/>
        <w:rPr>
          <w:bCs/>
          <w:lang w:val="uk-UA"/>
        </w:rPr>
      </w:pPr>
      <w:proofErr w:type="spellStart"/>
      <w:r w:rsidRPr="0024010B">
        <w:rPr>
          <w:lang w:val="uk-UA"/>
        </w:rPr>
        <w:t>ДК</w:t>
      </w:r>
      <w:proofErr w:type="spellEnd"/>
      <w:r w:rsidRPr="0024010B">
        <w:rPr>
          <w:lang w:val="uk-UA"/>
        </w:rPr>
        <w:t xml:space="preserve"> 021:2015 – 33690000-3</w:t>
      </w:r>
      <w:r w:rsidRPr="0024010B">
        <w:rPr>
          <w:lang w:val="uk-UA" w:eastAsia="ar-SA"/>
        </w:rPr>
        <w:t xml:space="preserve"> – «Л</w:t>
      </w:r>
      <w:r w:rsidRPr="0024010B">
        <w:rPr>
          <w:bCs/>
          <w:lang w:val="uk-UA"/>
        </w:rPr>
        <w:t>ікарські засоби різні</w:t>
      </w:r>
      <w:r w:rsidRPr="0024010B">
        <w:rPr>
          <w:lang w:val="uk-UA" w:eastAsia="ar-SA"/>
        </w:rPr>
        <w:t>»</w:t>
      </w:r>
      <w:r w:rsidRPr="0024010B">
        <w:rPr>
          <w:lang w:val="uk-UA"/>
        </w:rPr>
        <w:t xml:space="preserve"> </w:t>
      </w:r>
      <w:r w:rsidRPr="0024010B">
        <w:rPr>
          <w:lang w:val="uk-UA" w:eastAsia="ar-SA"/>
        </w:rPr>
        <w:t>(</w:t>
      </w:r>
      <w:r w:rsidR="00E410BF" w:rsidRPr="00E410BF">
        <w:rPr>
          <w:color w:val="000000"/>
          <w:lang w:val="uk-UA" w:eastAsia="ar-SA"/>
        </w:rPr>
        <w:t xml:space="preserve">Хімічні реагенти до аналізатора </w:t>
      </w:r>
      <w:r w:rsidR="00E410BF" w:rsidRPr="00E410BF">
        <w:rPr>
          <w:bCs/>
          <w:lang w:val="uk-UA"/>
        </w:rPr>
        <w:t xml:space="preserve">газів крові та електролітів </w:t>
      </w:r>
      <w:r w:rsidR="00E410BF" w:rsidRPr="00A75B0E">
        <w:rPr>
          <w:bCs/>
          <w:lang w:val="en-US"/>
        </w:rPr>
        <w:t>EasyStat</w:t>
      </w:r>
      <w:r w:rsidRPr="0024010B">
        <w:rPr>
          <w:color w:val="000000"/>
          <w:lang w:val="uk-UA"/>
        </w:rPr>
        <w:t>)</w:t>
      </w:r>
    </w:p>
    <w:p w:rsidR="00C816E0" w:rsidRPr="004036C6" w:rsidRDefault="00C816E0" w:rsidP="00C816E0">
      <w:pPr>
        <w:spacing w:line="220" w:lineRule="exact"/>
        <w:ind w:left="709" w:hanging="1"/>
        <w:jc w:val="both"/>
        <w:rPr>
          <w:lang w:val="uk-UA"/>
        </w:rPr>
      </w:pPr>
    </w:p>
    <w:p w:rsidR="0063241B" w:rsidRPr="006A4AE0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6A4AE0">
        <w:rPr>
          <w:lang w:val="uk-UA"/>
        </w:rPr>
        <w:t xml:space="preserve">3. </w:t>
      </w:r>
      <w:r w:rsidR="00DC6EE8" w:rsidRPr="006A4AE0">
        <w:rPr>
          <w:b/>
          <w:lang w:val="uk-UA"/>
        </w:rPr>
        <w:t>Ідентифікатор закупівлі</w:t>
      </w:r>
      <w:r w:rsidR="00DC6EE8" w:rsidRPr="006A4AE0">
        <w:rPr>
          <w:lang w:val="uk-UA"/>
        </w:rPr>
        <w:t xml:space="preserve">: </w:t>
      </w:r>
      <w:r w:rsidR="00E410BF" w:rsidRPr="00E410BF">
        <w:rPr>
          <w:color w:val="242638"/>
          <w:shd w:val="clear" w:color="auto" w:fill="FFFFFF"/>
        </w:rPr>
        <w:t>UA-2023-04-13-010634-a</w:t>
      </w:r>
    </w:p>
    <w:p w:rsidR="00D24730" w:rsidRPr="00D24730" w:rsidRDefault="00D24730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92F11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292F11">
        <w:rPr>
          <w:shd w:val="clear" w:color="auto" w:fill="FFFFFF"/>
          <w:lang w:val="uk-UA"/>
        </w:rPr>
        <w:t xml:space="preserve">4. </w:t>
      </w:r>
      <w:r w:rsidRPr="00292F11">
        <w:rPr>
          <w:b/>
          <w:lang w:val="uk-UA"/>
        </w:rPr>
        <w:t>Обґрунтування технічних та якісних характеристик предмета закупівлі</w:t>
      </w:r>
      <w:r w:rsidRPr="00292F11">
        <w:rPr>
          <w:lang w:val="uk-UA"/>
        </w:rPr>
        <w:t xml:space="preserve">: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та якісні характеристики </w:t>
      </w:r>
      <w:r w:rsidRPr="002C2E35">
        <w:rPr>
          <w:rFonts w:eastAsiaTheme="minorHAnsi"/>
          <w:lang w:val="uk-UA" w:eastAsia="en-US"/>
        </w:rPr>
        <w:t xml:space="preserve">визначені відповідно до потреб замовника, </w:t>
      </w:r>
      <w:r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4036C6" w:rsidRDefault="004036C6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b/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Pr="002C2E35">
        <w:rPr>
          <w:lang w:val="uk-UA"/>
        </w:rPr>
        <w:t xml:space="preserve">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Визначено відповідно до розрахунку кошторису на 2023 рік </w:t>
      </w:r>
      <w:r w:rsidRPr="002C2E35">
        <w:rPr>
          <w:lang w:val="uk-UA"/>
        </w:rPr>
        <w:t>(загальний фонд), за КПКВК 6561060 «Д</w:t>
      </w:r>
      <w:r w:rsidRPr="002C2E35">
        <w:rPr>
          <w:rFonts w:eastAsiaTheme="minorHAnsi"/>
          <w:bCs/>
          <w:iCs/>
          <w:lang w:val="uk-UA" w:eastAsia="en-US"/>
        </w:rPr>
        <w:t>іагностика і</w:t>
      </w:r>
      <w:r w:rsidRPr="002C2E35">
        <w:rPr>
          <w:rFonts w:eastAsiaTheme="minorHAnsi"/>
          <w:bCs/>
          <w:lang w:val="uk-UA" w:eastAsia="en-US"/>
        </w:rPr>
        <w:t xml:space="preserve"> </w:t>
      </w:r>
      <w:r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 xml:space="preserve">затвердженого Головним розпорядником коштів – Національною академією медичних наук України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496B0C">
        <w:rPr>
          <w:lang w:val="uk-UA"/>
        </w:rPr>
        <w:t>413</w:t>
      </w:r>
      <w:r w:rsidR="00644F82">
        <w:rPr>
          <w:lang w:val="uk-UA"/>
        </w:rPr>
        <w:t>700</w:t>
      </w:r>
      <w:r>
        <w:rPr>
          <w:lang w:val="uk-UA"/>
        </w:rPr>
        <w:t>,00</w:t>
      </w:r>
      <w:r w:rsidRPr="002C2E35">
        <w:rPr>
          <w:lang w:val="uk-UA"/>
        </w:rPr>
        <w:t xml:space="preserve"> грн. (</w:t>
      </w:r>
      <w:r w:rsidR="005C3488">
        <w:rPr>
          <w:lang w:val="uk-UA"/>
        </w:rPr>
        <w:t xml:space="preserve">Чотириста </w:t>
      </w:r>
      <w:r w:rsidR="00644F82">
        <w:rPr>
          <w:lang w:val="uk-UA"/>
        </w:rPr>
        <w:t>тринадцять</w:t>
      </w:r>
      <w:r>
        <w:rPr>
          <w:lang w:val="uk-UA"/>
        </w:rPr>
        <w:t xml:space="preserve"> тис. </w:t>
      </w:r>
      <w:r w:rsidR="005C3488">
        <w:rPr>
          <w:lang w:val="uk-UA"/>
        </w:rPr>
        <w:t xml:space="preserve">сімсот </w:t>
      </w:r>
      <w:r w:rsidRPr="002C2E35">
        <w:rPr>
          <w:lang w:val="uk-UA"/>
        </w:rPr>
        <w:t>грн. 0</w:t>
      </w:r>
      <w:r>
        <w:rPr>
          <w:lang w:val="uk-UA"/>
        </w:rPr>
        <w:t>0</w:t>
      </w:r>
      <w:r w:rsidRPr="002C2E35">
        <w:rPr>
          <w:lang w:val="uk-UA"/>
        </w:rPr>
        <w:t xml:space="preserve"> коп.)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BF695A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7F1"/>
    <w:multiLevelType w:val="hybridMultilevel"/>
    <w:tmpl w:val="947CF7B0"/>
    <w:lvl w:ilvl="0" w:tplc="172A1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444"/>
    <w:multiLevelType w:val="hybridMultilevel"/>
    <w:tmpl w:val="4F502CCC"/>
    <w:lvl w:ilvl="0" w:tplc="E3D852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DD6"/>
    <w:multiLevelType w:val="hybridMultilevel"/>
    <w:tmpl w:val="323EDDF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44761"/>
    <w:multiLevelType w:val="hybridMultilevel"/>
    <w:tmpl w:val="314699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64599"/>
    <w:multiLevelType w:val="hybridMultilevel"/>
    <w:tmpl w:val="C0007A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C4538"/>
    <w:rsid w:val="000E1BAF"/>
    <w:rsid w:val="00110ED4"/>
    <w:rsid w:val="00117AA5"/>
    <w:rsid w:val="00133C43"/>
    <w:rsid w:val="001411E4"/>
    <w:rsid w:val="0015076E"/>
    <w:rsid w:val="0015739F"/>
    <w:rsid w:val="001808BB"/>
    <w:rsid w:val="00190D9D"/>
    <w:rsid w:val="001A5E0E"/>
    <w:rsid w:val="001D3CC8"/>
    <w:rsid w:val="002019FC"/>
    <w:rsid w:val="002074CA"/>
    <w:rsid w:val="00212542"/>
    <w:rsid w:val="00227D4D"/>
    <w:rsid w:val="0024010B"/>
    <w:rsid w:val="00273DB2"/>
    <w:rsid w:val="00282622"/>
    <w:rsid w:val="002920B8"/>
    <w:rsid w:val="00292F11"/>
    <w:rsid w:val="00296872"/>
    <w:rsid w:val="002D0164"/>
    <w:rsid w:val="002F481A"/>
    <w:rsid w:val="00326EC0"/>
    <w:rsid w:val="00357C0C"/>
    <w:rsid w:val="00373155"/>
    <w:rsid w:val="00382C79"/>
    <w:rsid w:val="00393E89"/>
    <w:rsid w:val="003A0E03"/>
    <w:rsid w:val="004036C6"/>
    <w:rsid w:val="0045513E"/>
    <w:rsid w:val="00460E54"/>
    <w:rsid w:val="004627D6"/>
    <w:rsid w:val="00470620"/>
    <w:rsid w:val="00471FD3"/>
    <w:rsid w:val="0047272A"/>
    <w:rsid w:val="00475B1E"/>
    <w:rsid w:val="004935BD"/>
    <w:rsid w:val="004947B6"/>
    <w:rsid w:val="00496B0C"/>
    <w:rsid w:val="004B6D85"/>
    <w:rsid w:val="004C0083"/>
    <w:rsid w:val="004E1EE1"/>
    <w:rsid w:val="004E5DD5"/>
    <w:rsid w:val="00505ED9"/>
    <w:rsid w:val="00511D65"/>
    <w:rsid w:val="00514F2B"/>
    <w:rsid w:val="00565288"/>
    <w:rsid w:val="00585649"/>
    <w:rsid w:val="00595897"/>
    <w:rsid w:val="005C3488"/>
    <w:rsid w:val="005C676B"/>
    <w:rsid w:val="005E1A5F"/>
    <w:rsid w:val="005F540C"/>
    <w:rsid w:val="00611727"/>
    <w:rsid w:val="00621B78"/>
    <w:rsid w:val="0062517E"/>
    <w:rsid w:val="0063241B"/>
    <w:rsid w:val="00644F82"/>
    <w:rsid w:val="0067155C"/>
    <w:rsid w:val="0067364A"/>
    <w:rsid w:val="00682E55"/>
    <w:rsid w:val="00686AD5"/>
    <w:rsid w:val="00696F66"/>
    <w:rsid w:val="006A4AE0"/>
    <w:rsid w:val="006B1942"/>
    <w:rsid w:val="006C2198"/>
    <w:rsid w:val="006C53A2"/>
    <w:rsid w:val="006C6BBB"/>
    <w:rsid w:val="006F79BF"/>
    <w:rsid w:val="007069DC"/>
    <w:rsid w:val="007224AC"/>
    <w:rsid w:val="00727771"/>
    <w:rsid w:val="00744063"/>
    <w:rsid w:val="00752BB8"/>
    <w:rsid w:val="00754EBA"/>
    <w:rsid w:val="007D5A49"/>
    <w:rsid w:val="007E0B3C"/>
    <w:rsid w:val="0080621E"/>
    <w:rsid w:val="008532DF"/>
    <w:rsid w:val="0086253D"/>
    <w:rsid w:val="008840DE"/>
    <w:rsid w:val="00893BDA"/>
    <w:rsid w:val="008C4FDD"/>
    <w:rsid w:val="008E252D"/>
    <w:rsid w:val="008E54AC"/>
    <w:rsid w:val="009014CA"/>
    <w:rsid w:val="00903CED"/>
    <w:rsid w:val="0096071A"/>
    <w:rsid w:val="009608AA"/>
    <w:rsid w:val="0098395D"/>
    <w:rsid w:val="009D60D2"/>
    <w:rsid w:val="009F1C28"/>
    <w:rsid w:val="00A1473C"/>
    <w:rsid w:val="00A170C1"/>
    <w:rsid w:val="00A4046B"/>
    <w:rsid w:val="00AB2B10"/>
    <w:rsid w:val="00AB3F0C"/>
    <w:rsid w:val="00AB426F"/>
    <w:rsid w:val="00AC2D6E"/>
    <w:rsid w:val="00AD2BEE"/>
    <w:rsid w:val="00AE2B40"/>
    <w:rsid w:val="00B1653D"/>
    <w:rsid w:val="00B20090"/>
    <w:rsid w:val="00B257A8"/>
    <w:rsid w:val="00B3654C"/>
    <w:rsid w:val="00B55706"/>
    <w:rsid w:val="00B748F8"/>
    <w:rsid w:val="00BA5E62"/>
    <w:rsid w:val="00BC47CE"/>
    <w:rsid w:val="00BE1136"/>
    <w:rsid w:val="00BF695A"/>
    <w:rsid w:val="00C123E9"/>
    <w:rsid w:val="00C20F6E"/>
    <w:rsid w:val="00C306D6"/>
    <w:rsid w:val="00C3401C"/>
    <w:rsid w:val="00C407F7"/>
    <w:rsid w:val="00C5264C"/>
    <w:rsid w:val="00C6187C"/>
    <w:rsid w:val="00C816E0"/>
    <w:rsid w:val="00CB696E"/>
    <w:rsid w:val="00D05FE0"/>
    <w:rsid w:val="00D12699"/>
    <w:rsid w:val="00D24730"/>
    <w:rsid w:val="00D276F2"/>
    <w:rsid w:val="00D42113"/>
    <w:rsid w:val="00D5700D"/>
    <w:rsid w:val="00D71EFF"/>
    <w:rsid w:val="00D931A9"/>
    <w:rsid w:val="00D9546A"/>
    <w:rsid w:val="00DB54A7"/>
    <w:rsid w:val="00DC6A42"/>
    <w:rsid w:val="00DC6EE8"/>
    <w:rsid w:val="00DD4893"/>
    <w:rsid w:val="00E01342"/>
    <w:rsid w:val="00E025EC"/>
    <w:rsid w:val="00E128E0"/>
    <w:rsid w:val="00E31A11"/>
    <w:rsid w:val="00E379F1"/>
    <w:rsid w:val="00E410BF"/>
    <w:rsid w:val="00E62854"/>
    <w:rsid w:val="00E93045"/>
    <w:rsid w:val="00E94A59"/>
    <w:rsid w:val="00EA354B"/>
    <w:rsid w:val="00EF791D"/>
    <w:rsid w:val="00F045AA"/>
    <w:rsid w:val="00F07A2E"/>
    <w:rsid w:val="00F66A84"/>
    <w:rsid w:val="00F876FC"/>
    <w:rsid w:val="00F93830"/>
    <w:rsid w:val="00FA0783"/>
    <w:rsid w:val="00FB3017"/>
    <w:rsid w:val="00FB4A3E"/>
    <w:rsid w:val="00FE1ABD"/>
    <w:rsid w:val="00FE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,заголовок 1.1,List Paragraph,EBRD List,CA bullets,Details,Заголовок 1.1,AC List 01"/>
    <w:basedOn w:val="a"/>
    <w:link w:val="ab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,заголовок 1.1 Знак,List Paragraph Знак,EBRD List Знак"/>
    <w:link w:val="aa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BA99A-EC48-431D-8660-03338D93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149</cp:revision>
  <cp:lastPrinted>2022-09-12T13:50:00Z</cp:lastPrinted>
  <dcterms:created xsi:type="dcterms:W3CDTF">2021-07-26T14:33:00Z</dcterms:created>
  <dcterms:modified xsi:type="dcterms:W3CDTF">2023-08-22T14:19:00Z</dcterms:modified>
</cp:coreProperties>
</file>