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514F2B" w:rsidRDefault="00C306D6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  </w:t>
      </w:r>
    </w:p>
    <w:p w:rsidR="00E379F1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 </w:t>
      </w:r>
      <w:r w:rsidR="00DC6EE8" w:rsidRPr="00514F2B">
        <w:rPr>
          <w:rFonts w:eastAsiaTheme="minorHAnsi"/>
          <w:bCs/>
          <w:lang w:val="uk-UA" w:eastAsia="en-US"/>
        </w:rPr>
        <w:t>(</w:t>
      </w:r>
      <w:r w:rsidR="00DC6EE8" w:rsidRPr="00514F2B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514F2B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lang w:val="uk-UA" w:eastAsia="en-US"/>
        </w:rPr>
        <w:t>«Про ефективне</w:t>
      </w:r>
      <w:r w:rsidR="007D5A49" w:rsidRPr="00514F2B">
        <w:rPr>
          <w:rFonts w:eastAsiaTheme="minorHAnsi"/>
          <w:lang w:val="uk-UA" w:eastAsia="en-US"/>
        </w:rPr>
        <w:t xml:space="preserve"> </w:t>
      </w:r>
      <w:r w:rsidRPr="00514F2B">
        <w:rPr>
          <w:rFonts w:eastAsiaTheme="minorHAnsi"/>
          <w:lang w:val="uk-UA" w:eastAsia="en-US"/>
        </w:rPr>
        <w:t>використання державних коштів» (зі змінами)</w:t>
      </w:r>
      <w:r w:rsidRPr="00514F2B">
        <w:rPr>
          <w:rFonts w:eastAsiaTheme="minorHAnsi"/>
          <w:bCs/>
          <w:lang w:val="uk-UA" w:eastAsia="en-US"/>
        </w:rPr>
        <w:t>)</w:t>
      </w:r>
    </w:p>
    <w:p w:rsidR="00373155" w:rsidRPr="00514F2B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</w:p>
    <w:p w:rsidR="00DC6EE8" w:rsidRPr="00514F2B" w:rsidRDefault="00DC6EE8" w:rsidP="0047272A">
      <w:pPr>
        <w:spacing w:line="220" w:lineRule="exact"/>
        <w:jc w:val="both"/>
        <w:rPr>
          <w:rFonts w:eastAsiaTheme="minorHAnsi"/>
          <w:bCs/>
          <w:lang w:val="uk-UA" w:eastAsia="en-US"/>
        </w:rPr>
      </w:pPr>
    </w:p>
    <w:p w:rsidR="007224AC" w:rsidRPr="00514F2B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1. </w:t>
      </w:r>
      <w:r w:rsidRPr="00514F2B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514F2B">
        <w:rPr>
          <w:rFonts w:eastAsiaTheme="minorHAnsi"/>
          <w:bCs/>
          <w:lang w:val="uk-UA" w:eastAsia="en-US"/>
        </w:rPr>
        <w:t xml:space="preserve">: </w:t>
      </w:r>
    </w:p>
    <w:p w:rsidR="007224AC" w:rsidRPr="00514F2B" w:rsidRDefault="007224AC" w:rsidP="0047272A">
      <w:pPr>
        <w:spacing w:line="220" w:lineRule="exact"/>
        <w:ind w:left="709" w:hanging="709"/>
        <w:jc w:val="both"/>
        <w:rPr>
          <w:lang w:val="uk-UA"/>
        </w:rPr>
      </w:pPr>
      <w:r w:rsidRPr="00514F2B">
        <w:rPr>
          <w:rFonts w:eastAsiaTheme="minorHAnsi"/>
          <w:bCs/>
          <w:lang w:val="uk-UA" w:eastAsia="en-US"/>
        </w:rPr>
        <w:tab/>
      </w:r>
      <w:r w:rsidRPr="00514F2B">
        <w:rPr>
          <w:bCs/>
          <w:lang w:val="uk-UA"/>
        </w:rPr>
        <w:t xml:space="preserve">ДУ </w:t>
      </w:r>
      <w:r w:rsidRPr="00514F2B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514F2B">
        <w:rPr>
          <w:rFonts w:eastAsiaTheme="minorHAnsi"/>
          <w:b/>
          <w:bCs/>
          <w:lang w:val="uk-UA" w:eastAsia="en-US"/>
        </w:rPr>
        <w:t>–</w:t>
      </w:r>
      <w:r w:rsidRPr="00514F2B">
        <w:rPr>
          <w:lang w:val="uk-UA"/>
        </w:rPr>
        <w:t xml:space="preserve"> заклад сфери охорони здоров’я</w:t>
      </w:r>
      <w:r w:rsidR="00AB2B10" w:rsidRPr="00514F2B">
        <w:rPr>
          <w:lang w:val="uk-UA"/>
        </w:rPr>
        <w:t xml:space="preserve"> </w:t>
      </w:r>
    </w:p>
    <w:p w:rsidR="007224AC" w:rsidRPr="00514F2B" w:rsidRDefault="007224AC" w:rsidP="0047272A">
      <w:pPr>
        <w:spacing w:line="220" w:lineRule="exact"/>
        <w:ind w:firstLine="709"/>
        <w:jc w:val="both"/>
        <w:rPr>
          <w:lang w:val="uk-UA"/>
        </w:rPr>
      </w:pPr>
      <w:r w:rsidRPr="00514F2B">
        <w:rPr>
          <w:lang w:val="uk-UA"/>
        </w:rPr>
        <w:t xml:space="preserve">вул. П. Майбороди, б. 8, Шевченківський </w:t>
      </w:r>
      <w:proofErr w:type="spellStart"/>
      <w:r w:rsidRPr="00514F2B">
        <w:rPr>
          <w:lang w:val="uk-UA"/>
        </w:rPr>
        <w:t>рн</w:t>
      </w:r>
      <w:proofErr w:type="spellEnd"/>
      <w:r w:rsidRPr="00514F2B">
        <w:rPr>
          <w:lang w:val="uk-UA"/>
        </w:rPr>
        <w:t>,  м. Київ, 04050</w:t>
      </w:r>
    </w:p>
    <w:p w:rsidR="007224AC" w:rsidRPr="00514F2B" w:rsidRDefault="007224AC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>Код згідно з ЄДРПОУ замовника:  02012022</w:t>
      </w:r>
    </w:p>
    <w:p w:rsidR="00DC6EE8" w:rsidRPr="00514F2B" w:rsidRDefault="00DC6EE8" w:rsidP="0047272A">
      <w:pPr>
        <w:spacing w:line="220" w:lineRule="exact"/>
        <w:ind w:firstLine="708"/>
        <w:jc w:val="both"/>
        <w:rPr>
          <w:lang w:val="uk-UA"/>
        </w:rPr>
      </w:pPr>
    </w:p>
    <w:p w:rsidR="00DC6EE8" w:rsidRPr="004947B6" w:rsidRDefault="00DC6EE8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2. </w:t>
      </w:r>
      <w:r w:rsidRPr="00514F2B">
        <w:rPr>
          <w:b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</w:t>
      </w:r>
      <w:r w:rsidRPr="004947B6">
        <w:rPr>
          <w:b/>
          <w:lang w:val="uk-UA"/>
        </w:rPr>
        <w:t>(лотів) (за наявності)</w:t>
      </w:r>
      <w:r w:rsidRPr="004947B6">
        <w:rPr>
          <w:lang w:val="uk-UA"/>
        </w:rPr>
        <w:t xml:space="preserve">: </w:t>
      </w:r>
    </w:p>
    <w:p w:rsidR="0015076E" w:rsidRPr="004036C6" w:rsidRDefault="002D0164" w:rsidP="00C816E0">
      <w:pPr>
        <w:spacing w:line="220" w:lineRule="exact"/>
        <w:ind w:left="709" w:hanging="1"/>
        <w:jc w:val="both"/>
        <w:rPr>
          <w:bCs/>
          <w:lang w:val="uk-UA"/>
        </w:rPr>
      </w:pPr>
      <w:r w:rsidRPr="00056556">
        <w:t>ДК 021:2015 – 33690000-3</w:t>
      </w:r>
      <w:r w:rsidRPr="00056556">
        <w:rPr>
          <w:lang w:eastAsia="ar-SA"/>
        </w:rPr>
        <w:t xml:space="preserve"> – «</w:t>
      </w:r>
      <w:proofErr w:type="spellStart"/>
      <w:r w:rsidRPr="00056556">
        <w:rPr>
          <w:lang w:eastAsia="ar-SA"/>
        </w:rPr>
        <w:t>Л</w:t>
      </w:r>
      <w:r w:rsidRPr="00056556">
        <w:rPr>
          <w:bCs/>
        </w:rPr>
        <w:t>ікарські</w:t>
      </w:r>
      <w:proofErr w:type="spellEnd"/>
      <w:r w:rsidRPr="00056556">
        <w:rPr>
          <w:bCs/>
        </w:rPr>
        <w:t xml:space="preserve"> </w:t>
      </w:r>
      <w:proofErr w:type="spellStart"/>
      <w:r w:rsidRPr="00056556">
        <w:rPr>
          <w:bCs/>
        </w:rPr>
        <w:t>засоби</w:t>
      </w:r>
      <w:proofErr w:type="spellEnd"/>
      <w:r w:rsidRPr="00056556">
        <w:rPr>
          <w:bCs/>
        </w:rPr>
        <w:t xml:space="preserve"> </w:t>
      </w:r>
      <w:proofErr w:type="spellStart"/>
      <w:proofErr w:type="gramStart"/>
      <w:r w:rsidRPr="00056556">
        <w:rPr>
          <w:bCs/>
        </w:rPr>
        <w:t>р</w:t>
      </w:r>
      <w:proofErr w:type="gramEnd"/>
      <w:r w:rsidRPr="00056556">
        <w:rPr>
          <w:bCs/>
        </w:rPr>
        <w:t>ізні</w:t>
      </w:r>
      <w:proofErr w:type="spellEnd"/>
      <w:r w:rsidRPr="00056556">
        <w:rPr>
          <w:lang w:eastAsia="ar-SA"/>
        </w:rPr>
        <w:t>»</w:t>
      </w:r>
      <w:r w:rsidRPr="00056556">
        <w:t xml:space="preserve"> </w:t>
      </w:r>
      <w:r w:rsidRPr="00056556">
        <w:rPr>
          <w:lang w:eastAsia="ar-SA"/>
        </w:rPr>
        <w:t>(</w:t>
      </w:r>
      <w:proofErr w:type="spellStart"/>
      <w:r w:rsidRPr="00056556">
        <w:rPr>
          <w:color w:val="000000"/>
          <w:lang w:eastAsia="ar-SA"/>
        </w:rPr>
        <w:t>Хімічні</w:t>
      </w:r>
      <w:proofErr w:type="spellEnd"/>
      <w:r w:rsidRPr="00056556">
        <w:rPr>
          <w:color w:val="000000"/>
          <w:lang w:eastAsia="ar-SA"/>
        </w:rPr>
        <w:t xml:space="preserve"> </w:t>
      </w:r>
      <w:proofErr w:type="spellStart"/>
      <w:r w:rsidRPr="00056556">
        <w:rPr>
          <w:color w:val="000000"/>
          <w:lang w:eastAsia="ar-SA"/>
        </w:rPr>
        <w:t>реагенти</w:t>
      </w:r>
      <w:proofErr w:type="spellEnd"/>
      <w:r w:rsidRPr="00056556">
        <w:rPr>
          <w:color w:val="000000"/>
          <w:lang w:eastAsia="ar-SA"/>
        </w:rPr>
        <w:t xml:space="preserve"> для </w:t>
      </w:r>
      <w:proofErr w:type="spellStart"/>
      <w:r w:rsidRPr="00056556">
        <w:rPr>
          <w:color w:val="000000"/>
          <w:lang w:eastAsia="ar-SA"/>
        </w:rPr>
        <w:t>лабораторних</w:t>
      </w:r>
      <w:proofErr w:type="spellEnd"/>
      <w:r w:rsidRPr="00056556">
        <w:rPr>
          <w:color w:val="000000"/>
          <w:lang w:eastAsia="ar-SA"/>
        </w:rPr>
        <w:t xml:space="preserve"> </w:t>
      </w:r>
      <w:proofErr w:type="spellStart"/>
      <w:r w:rsidRPr="00056556">
        <w:rPr>
          <w:color w:val="000000"/>
          <w:lang w:eastAsia="ar-SA"/>
        </w:rPr>
        <w:t>досліджень</w:t>
      </w:r>
      <w:proofErr w:type="spellEnd"/>
      <w:r w:rsidRPr="00056556">
        <w:rPr>
          <w:color w:val="000000"/>
        </w:rPr>
        <w:t>)</w:t>
      </w:r>
    </w:p>
    <w:p w:rsidR="00C816E0" w:rsidRPr="004036C6" w:rsidRDefault="00C816E0" w:rsidP="00C816E0">
      <w:pPr>
        <w:spacing w:line="220" w:lineRule="exact"/>
        <w:ind w:left="709" w:hanging="1"/>
        <w:jc w:val="both"/>
        <w:rPr>
          <w:lang w:val="uk-UA"/>
        </w:rPr>
      </w:pPr>
    </w:p>
    <w:p w:rsidR="0063241B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4036C6">
        <w:rPr>
          <w:lang w:val="uk-UA"/>
        </w:rPr>
        <w:t xml:space="preserve">3. </w:t>
      </w:r>
      <w:r w:rsidR="00DC6EE8" w:rsidRPr="004036C6">
        <w:rPr>
          <w:b/>
          <w:lang w:val="uk-UA"/>
        </w:rPr>
        <w:t>Ідентифікатор закупівлі</w:t>
      </w:r>
      <w:r w:rsidR="00DC6EE8" w:rsidRPr="004036C6">
        <w:rPr>
          <w:lang w:val="uk-UA"/>
        </w:rPr>
        <w:t xml:space="preserve">: </w:t>
      </w:r>
      <w:r w:rsidR="00D931A9" w:rsidRPr="00BC577D">
        <w:rPr>
          <w:shd w:val="clear" w:color="auto" w:fill="FFFFFF"/>
          <w:lang w:val="en-US"/>
        </w:rPr>
        <w:t>UA</w:t>
      </w:r>
      <w:r w:rsidR="00D931A9" w:rsidRPr="00BC577D">
        <w:rPr>
          <w:shd w:val="clear" w:color="auto" w:fill="FFFFFF"/>
        </w:rPr>
        <w:t>-2023-04-13-010616-</w:t>
      </w:r>
      <w:r w:rsidR="00D931A9" w:rsidRPr="00BC577D">
        <w:rPr>
          <w:shd w:val="clear" w:color="auto" w:fill="FFFFFF"/>
          <w:lang w:val="en-US"/>
        </w:rPr>
        <w:t>a</w:t>
      </w:r>
    </w:p>
    <w:p w:rsidR="00D24730" w:rsidRPr="00D24730" w:rsidRDefault="00D24730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292F11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292F11">
        <w:rPr>
          <w:shd w:val="clear" w:color="auto" w:fill="FFFFFF"/>
          <w:lang w:val="uk-UA"/>
        </w:rPr>
        <w:t xml:space="preserve">4. </w:t>
      </w:r>
      <w:r w:rsidRPr="00292F11">
        <w:rPr>
          <w:b/>
          <w:lang w:val="uk-UA"/>
        </w:rPr>
        <w:t>Обґрунтування технічних та якісних характеристик предмета закупівлі</w:t>
      </w:r>
      <w:r w:rsidRPr="00292F11">
        <w:rPr>
          <w:lang w:val="uk-UA"/>
        </w:rPr>
        <w:t xml:space="preserve">: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Технічні та якісні характеристики </w:t>
      </w:r>
      <w:r w:rsidRPr="002C2E35">
        <w:rPr>
          <w:rFonts w:eastAsiaTheme="minorHAnsi"/>
          <w:lang w:val="uk-UA" w:eastAsia="en-US"/>
        </w:rPr>
        <w:t xml:space="preserve">визначені відповідно до потреб замовника, </w:t>
      </w:r>
      <w:r w:rsidRPr="002C2E35">
        <w:rPr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4036C6" w:rsidRDefault="004036C6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b/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5. </w:t>
      </w:r>
      <w:r w:rsidRPr="002C2E35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2C2E35">
        <w:rPr>
          <w:rFonts w:eastAsiaTheme="minorHAnsi"/>
          <w:bCs/>
          <w:lang w:val="uk-UA" w:eastAsia="en-US"/>
        </w:rPr>
        <w:t>:</w:t>
      </w:r>
      <w:r w:rsidRPr="002C2E35">
        <w:rPr>
          <w:lang w:val="uk-UA"/>
        </w:rPr>
        <w:t xml:space="preserve">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Визначено відповідно до розрахунку кошторису на 2023 рік </w:t>
      </w:r>
      <w:r w:rsidRPr="002C2E35">
        <w:rPr>
          <w:lang w:val="uk-UA"/>
        </w:rPr>
        <w:t>(загальний фонд), за КПКВК 6561060 «Д</w:t>
      </w:r>
      <w:r w:rsidRPr="002C2E35">
        <w:rPr>
          <w:rFonts w:eastAsiaTheme="minorHAnsi"/>
          <w:bCs/>
          <w:iCs/>
          <w:lang w:val="uk-UA" w:eastAsia="en-US"/>
        </w:rPr>
        <w:t>іагностика і</w:t>
      </w:r>
      <w:r w:rsidRPr="002C2E35">
        <w:rPr>
          <w:rFonts w:eastAsiaTheme="minorHAnsi"/>
          <w:bCs/>
          <w:lang w:val="uk-UA" w:eastAsia="en-US"/>
        </w:rPr>
        <w:t xml:space="preserve"> </w:t>
      </w:r>
      <w:r w:rsidRPr="002C2E35">
        <w:rPr>
          <w:rFonts w:eastAsiaTheme="minorHAnsi"/>
          <w:bCs/>
          <w:iCs/>
          <w:lang w:val="uk-UA" w:eastAsia="en-US"/>
        </w:rPr>
        <w:t xml:space="preserve">лікування захворювань із впровадженням </w:t>
      </w:r>
      <w:r w:rsidRPr="002C2E35">
        <w:rPr>
          <w:rFonts w:eastAsiaTheme="minorHAnsi"/>
          <w:bCs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2C2E35">
        <w:rPr>
          <w:rFonts w:eastAsiaTheme="minorHAnsi"/>
          <w:lang w:val="uk-UA" w:eastAsia="en-US"/>
        </w:rPr>
        <w:t xml:space="preserve">затвердженого Головним розпорядником коштів – Національною академією медичних наук України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6. </w:t>
      </w:r>
      <w:r w:rsidRPr="002C2E35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2C2E35">
        <w:rPr>
          <w:rFonts w:eastAsiaTheme="minorHAnsi"/>
          <w:bCs/>
          <w:lang w:val="uk-UA" w:eastAsia="en-US"/>
        </w:rPr>
        <w:t xml:space="preserve">: </w:t>
      </w:r>
      <w:r w:rsidR="00D931A9">
        <w:rPr>
          <w:lang w:val="uk-UA"/>
        </w:rPr>
        <w:t>197 000</w:t>
      </w:r>
      <w:r>
        <w:rPr>
          <w:lang w:val="uk-UA"/>
        </w:rPr>
        <w:t>,00</w:t>
      </w:r>
      <w:r w:rsidRPr="002C2E35">
        <w:rPr>
          <w:lang w:val="uk-UA"/>
        </w:rPr>
        <w:t xml:space="preserve"> грн. (</w:t>
      </w:r>
      <w:r w:rsidR="00D931A9">
        <w:rPr>
          <w:lang w:val="uk-UA"/>
        </w:rPr>
        <w:t>Сто дев’яносто сім</w:t>
      </w:r>
      <w:r>
        <w:rPr>
          <w:lang w:val="uk-UA"/>
        </w:rPr>
        <w:t xml:space="preserve"> тис. </w:t>
      </w:r>
      <w:r w:rsidRPr="002C2E35">
        <w:rPr>
          <w:lang w:val="uk-UA"/>
        </w:rPr>
        <w:t>грн. 0</w:t>
      </w:r>
      <w:r>
        <w:rPr>
          <w:lang w:val="uk-UA"/>
        </w:rPr>
        <w:t>0</w:t>
      </w:r>
      <w:r w:rsidRPr="002C2E35">
        <w:rPr>
          <w:lang w:val="uk-UA"/>
        </w:rPr>
        <w:t xml:space="preserve"> коп.)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7. </w:t>
      </w:r>
      <w:r w:rsidRPr="002C2E35">
        <w:rPr>
          <w:b/>
          <w:lang w:val="uk-UA"/>
        </w:rPr>
        <w:t>Обґрунтування очікуваної вартості предмета закупівлі</w:t>
      </w:r>
      <w:r w:rsidRPr="002C2E35">
        <w:rPr>
          <w:lang w:val="uk-UA"/>
        </w:rPr>
        <w:t xml:space="preserve">: </w:t>
      </w:r>
    </w:p>
    <w:p w:rsidR="00BF695A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 та на основі власних аналогічних закупівель, здійснених у попередні періоди.</w:t>
      </w:r>
    </w:p>
    <w:p w:rsidR="005F540C" w:rsidRPr="00514F2B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</w:p>
    <w:p w:rsidR="005F540C" w:rsidRPr="00514F2B" w:rsidRDefault="000852D4" w:rsidP="0047272A">
      <w:pPr>
        <w:autoSpaceDE w:val="0"/>
        <w:autoSpaceDN w:val="0"/>
        <w:adjustRightInd w:val="0"/>
        <w:spacing w:line="220" w:lineRule="exact"/>
        <w:jc w:val="both"/>
        <w:rPr>
          <w:rFonts w:eastAsiaTheme="minorHAnsi"/>
          <w:lang w:val="uk-UA" w:eastAsia="en-US"/>
        </w:rPr>
      </w:pPr>
      <w:r w:rsidRPr="00514F2B">
        <w:rPr>
          <w:rFonts w:eastAsiaTheme="minorHAnsi"/>
          <w:lang w:val="uk-UA" w:eastAsia="en-US"/>
        </w:rPr>
        <w:t xml:space="preserve"> </w:t>
      </w:r>
    </w:p>
    <w:sectPr w:rsidR="005F540C" w:rsidRPr="00514F2B" w:rsidSect="007069DC">
      <w:pgSz w:w="11906" w:h="16838"/>
      <w:pgMar w:top="719" w:right="926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543"/>
    <w:multiLevelType w:val="hybridMultilevel"/>
    <w:tmpl w:val="8C70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69D8"/>
    <w:multiLevelType w:val="hybridMultilevel"/>
    <w:tmpl w:val="CDB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D77F1"/>
    <w:multiLevelType w:val="hybridMultilevel"/>
    <w:tmpl w:val="947CF7B0"/>
    <w:lvl w:ilvl="0" w:tplc="172A1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61ECC"/>
    <w:multiLevelType w:val="hybridMultilevel"/>
    <w:tmpl w:val="CC2E8C0E"/>
    <w:lvl w:ilvl="0" w:tplc="53181D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3444"/>
    <w:multiLevelType w:val="hybridMultilevel"/>
    <w:tmpl w:val="4F502CCC"/>
    <w:lvl w:ilvl="0" w:tplc="E3D852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5F2341A"/>
    <w:multiLevelType w:val="hybridMultilevel"/>
    <w:tmpl w:val="15408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E2DD6"/>
    <w:multiLevelType w:val="hybridMultilevel"/>
    <w:tmpl w:val="323EDDFA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6571B"/>
    <w:multiLevelType w:val="hybridMultilevel"/>
    <w:tmpl w:val="CECAC5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44761"/>
    <w:multiLevelType w:val="hybridMultilevel"/>
    <w:tmpl w:val="314699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64599"/>
    <w:multiLevelType w:val="hybridMultilevel"/>
    <w:tmpl w:val="C0007A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D74CDA"/>
    <w:multiLevelType w:val="hybridMultilevel"/>
    <w:tmpl w:val="0582B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E8"/>
    <w:rsid w:val="00025C97"/>
    <w:rsid w:val="00033C40"/>
    <w:rsid w:val="00054F52"/>
    <w:rsid w:val="000852D4"/>
    <w:rsid w:val="000C4538"/>
    <w:rsid w:val="000E1BAF"/>
    <w:rsid w:val="00110ED4"/>
    <w:rsid w:val="00117AA5"/>
    <w:rsid w:val="00133C43"/>
    <w:rsid w:val="0015076E"/>
    <w:rsid w:val="0015739F"/>
    <w:rsid w:val="001808BB"/>
    <w:rsid w:val="00190D9D"/>
    <w:rsid w:val="001A5E0E"/>
    <w:rsid w:val="001D3CC8"/>
    <w:rsid w:val="002019FC"/>
    <w:rsid w:val="002074CA"/>
    <w:rsid w:val="00212542"/>
    <w:rsid w:val="00227D4D"/>
    <w:rsid w:val="00273DB2"/>
    <w:rsid w:val="00282622"/>
    <w:rsid w:val="002920B8"/>
    <w:rsid w:val="00292F11"/>
    <w:rsid w:val="00296872"/>
    <w:rsid w:val="002D0164"/>
    <w:rsid w:val="002F481A"/>
    <w:rsid w:val="00326EC0"/>
    <w:rsid w:val="00357C0C"/>
    <w:rsid w:val="00373155"/>
    <w:rsid w:val="00382C79"/>
    <w:rsid w:val="00393E89"/>
    <w:rsid w:val="003A0E03"/>
    <w:rsid w:val="004036C6"/>
    <w:rsid w:val="0045513E"/>
    <w:rsid w:val="00460E54"/>
    <w:rsid w:val="004627D6"/>
    <w:rsid w:val="00470620"/>
    <w:rsid w:val="00471FD3"/>
    <w:rsid w:val="0047272A"/>
    <w:rsid w:val="00475B1E"/>
    <w:rsid w:val="004935BD"/>
    <w:rsid w:val="004947B6"/>
    <w:rsid w:val="004B6D85"/>
    <w:rsid w:val="004C0083"/>
    <w:rsid w:val="004E1EE1"/>
    <w:rsid w:val="004E5DD5"/>
    <w:rsid w:val="00505ED9"/>
    <w:rsid w:val="00511D65"/>
    <w:rsid w:val="00514F2B"/>
    <w:rsid w:val="00565288"/>
    <w:rsid w:val="00595897"/>
    <w:rsid w:val="005C676B"/>
    <w:rsid w:val="005E1A5F"/>
    <w:rsid w:val="005F540C"/>
    <w:rsid w:val="00611727"/>
    <w:rsid w:val="00621B78"/>
    <w:rsid w:val="0062517E"/>
    <w:rsid w:val="0063241B"/>
    <w:rsid w:val="0067155C"/>
    <w:rsid w:val="0067364A"/>
    <w:rsid w:val="00682E55"/>
    <w:rsid w:val="00686AD5"/>
    <w:rsid w:val="00696F66"/>
    <w:rsid w:val="006B1942"/>
    <w:rsid w:val="006C2198"/>
    <w:rsid w:val="006C53A2"/>
    <w:rsid w:val="006C6BBB"/>
    <w:rsid w:val="006F79BF"/>
    <w:rsid w:val="007069DC"/>
    <w:rsid w:val="007224AC"/>
    <w:rsid w:val="00727771"/>
    <w:rsid w:val="00744063"/>
    <w:rsid w:val="00752BB8"/>
    <w:rsid w:val="00754EBA"/>
    <w:rsid w:val="007D5A49"/>
    <w:rsid w:val="007E0B3C"/>
    <w:rsid w:val="0080621E"/>
    <w:rsid w:val="008532DF"/>
    <w:rsid w:val="0086253D"/>
    <w:rsid w:val="008840DE"/>
    <w:rsid w:val="00893BDA"/>
    <w:rsid w:val="008C4FDD"/>
    <w:rsid w:val="008E252D"/>
    <w:rsid w:val="008E54AC"/>
    <w:rsid w:val="009014CA"/>
    <w:rsid w:val="00903CED"/>
    <w:rsid w:val="0096071A"/>
    <w:rsid w:val="009608AA"/>
    <w:rsid w:val="0098395D"/>
    <w:rsid w:val="009D60D2"/>
    <w:rsid w:val="009F1C28"/>
    <w:rsid w:val="00A1473C"/>
    <w:rsid w:val="00A170C1"/>
    <w:rsid w:val="00A4046B"/>
    <w:rsid w:val="00AB2B10"/>
    <w:rsid w:val="00AB3F0C"/>
    <w:rsid w:val="00AB426F"/>
    <w:rsid w:val="00AC2D6E"/>
    <w:rsid w:val="00AD2BEE"/>
    <w:rsid w:val="00AE2B40"/>
    <w:rsid w:val="00B1653D"/>
    <w:rsid w:val="00B20090"/>
    <w:rsid w:val="00B55706"/>
    <w:rsid w:val="00B748F8"/>
    <w:rsid w:val="00BA5E62"/>
    <w:rsid w:val="00BC47CE"/>
    <w:rsid w:val="00BE1136"/>
    <w:rsid w:val="00BF695A"/>
    <w:rsid w:val="00C123E9"/>
    <w:rsid w:val="00C20F6E"/>
    <w:rsid w:val="00C306D6"/>
    <w:rsid w:val="00C3401C"/>
    <w:rsid w:val="00C407F7"/>
    <w:rsid w:val="00C5264C"/>
    <w:rsid w:val="00C6187C"/>
    <w:rsid w:val="00C816E0"/>
    <w:rsid w:val="00CB696E"/>
    <w:rsid w:val="00D05FE0"/>
    <w:rsid w:val="00D12699"/>
    <w:rsid w:val="00D24730"/>
    <w:rsid w:val="00D276F2"/>
    <w:rsid w:val="00D5700D"/>
    <w:rsid w:val="00D71EFF"/>
    <w:rsid w:val="00D931A9"/>
    <w:rsid w:val="00D9546A"/>
    <w:rsid w:val="00DB54A7"/>
    <w:rsid w:val="00DC6A42"/>
    <w:rsid w:val="00DC6EE8"/>
    <w:rsid w:val="00DD4893"/>
    <w:rsid w:val="00E01342"/>
    <w:rsid w:val="00E025EC"/>
    <w:rsid w:val="00E31A11"/>
    <w:rsid w:val="00E379F1"/>
    <w:rsid w:val="00E62854"/>
    <w:rsid w:val="00E93045"/>
    <w:rsid w:val="00E94A59"/>
    <w:rsid w:val="00EA354B"/>
    <w:rsid w:val="00EF791D"/>
    <w:rsid w:val="00F045AA"/>
    <w:rsid w:val="00F07A2E"/>
    <w:rsid w:val="00F66A84"/>
    <w:rsid w:val="00F876FC"/>
    <w:rsid w:val="00F93830"/>
    <w:rsid w:val="00FA0783"/>
    <w:rsid w:val="00FB3017"/>
    <w:rsid w:val="00FB4A3E"/>
    <w:rsid w:val="00FE1ABD"/>
    <w:rsid w:val="00FE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Header Char,Знак7"/>
    <w:basedOn w:val="a"/>
    <w:link w:val="a7"/>
    <w:uiPriority w:val="99"/>
    <w:rsid w:val="00706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 Char Знак,Знак7 Знак"/>
    <w:basedOn w:val="a0"/>
    <w:link w:val="a6"/>
    <w:uiPriority w:val="99"/>
    <w:rsid w:val="007069D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Àáçàö ñïèñêó1"/>
    <w:basedOn w:val="a"/>
    <w:rsid w:val="007069DC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uk-UA" w:eastAsia="uk-UA"/>
    </w:rPr>
  </w:style>
  <w:style w:type="character" w:customStyle="1" w:styleId="fontstyle01">
    <w:name w:val="fontstyle01"/>
    <w:basedOn w:val="a0"/>
    <w:rsid w:val="00514F2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514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Список уровня 2,Chapter10,название табл/рис,Bullet Number,Bullet 1,Use Case List Paragraph,lp1,lp11,List Paragraph11,Elenco Normale,заголовок 1.1,List Paragraph,EBRD List,CA bullets,Details,Заголовок 1.1,AC List 01"/>
    <w:basedOn w:val="a"/>
    <w:link w:val="ab"/>
    <w:qFormat/>
    <w:rsid w:val="00514F2B"/>
    <w:pPr>
      <w:ind w:left="720"/>
      <w:contextualSpacing/>
    </w:pPr>
  </w:style>
  <w:style w:type="character" w:customStyle="1" w:styleId="ab">
    <w:name w:val="Абзац списка Знак"/>
    <w:aliases w:val="Список уровня 2 Знак,Chapter10 Знак,название табл/рис Знак,Bullet Number Знак,Bullet 1 Знак,Use Case List Paragraph Знак,lp1 Знак,lp11 Знак,List Paragraph11 Знак,Elenco Normale Знак,заголовок 1.1 Знак,List Paragraph Знак,EBRD List Знак"/>
    <w:link w:val="aa"/>
    <w:qFormat/>
    <w:locked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14F2B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C8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509D2-A354-47A9-8329-D7FF05A2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136</cp:revision>
  <cp:lastPrinted>2022-09-12T13:50:00Z</cp:lastPrinted>
  <dcterms:created xsi:type="dcterms:W3CDTF">2021-07-26T14:33:00Z</dcterms:created>
  <dcterms:modified xsi:type="dcterms:W3CDTF">2023-08-22T14:09:00Z</dcterms:modified>
</cp:coreProperties>
</file>