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C1" w:rsidRPr="006F79BF" w:rsidRDefault="00C306D6" w:rsidP="0047272A">
      <w:pPr>
        <w:spacing w:line="220" w:lineRule="exact"/>
        <w:jc w:val="center"/>
        <w:rPr>
          <w:rFonts w:eastAsiaTheme="minorHAnsi"/>
          <w:b/>
          <w:bCs/>
          <w:lang w:val="uk-UA" w:eastAsia="en-US"/>
        </w:rPr>
      </w:pPr>
      <w:bookmarkStart w:id="0" w:name="_GoBack"/>
      <w:bookmarkEnd w:id="0"/>
      <w:r>
        <w:rPr>
          <w:rFonts w:eastAsiaTheme="minorHAnsi"/>
          <w:b/>
          <w:bCs/>
          <w:lang w:val="uk-UA" w:eastAsia="en-US"/>
        </w:rPr>
        <w:t xml:space="preserve">  </w:t>
      </w:r>
    </w:p>
    <w:p w:rsidR="00E379F1" w:rsidRPr="006F79BF" w:rsidRDefault="00DC6EE8" w:rsidP="0047272A">
      <w:pPr>
        <w:spacing w:line="220" w:lineRule="exact"/>
        <w:jc w:val="center"/>
        <w:rPr>
          <w:rFonts w:eastAsiaTheme="minorHAnsi"/>
          <w:b/>
          <w:bCs/>
          <w:lang w:val="uk-UA" w:eastAsia="en-US"/>
        </w:rPr>
      </w:pPr>
      <w:r w:rsidRPr="006F79BF">
        <w:rPr>
          <w:rFonts w:eastAsiaTheme="minorHAnsi"/>
          <w:b/>
          <w:bCs/>
          <w:lang w:val="uk-UA" w:eastAsia="en-US"/>
        </w:rPr>
        <w:t xml:space="preserve">Обґрунтування технічних та якісних характеристик предмета закупівлі, </w:t>
      </w:r>
    </w:p>
    <w:p w:rsidR="00DC6EE8" w:rsidRPr="006F79BF" w:rsidRDefault="00DC6EE8" w:rsidP="0047272A">
      <w:pPr>
        <w:spacing w:line="220" w:lineRule="exact"/>
        <w:jc w:val="center"/>
        <w:rPr>
          <w:rFonts w:eastAsiaTheme="minorHAnsi"/>
          <w:b/>
          <w:bCs/>
          <w:lang w:val="uk-UA" w:eastAsia="en-US"/>
        </w:rPr>
      </w:pPr>
      <w:r w:rsidRPr="006F79BF">
        <w:rPr>
          <w:rFonts w:eastAsiaTheme="minorHAnsi"/>
          <w:b/>
          <w:bCs/>
          <w:lang w:val="uk-UA" w:eastAsia="en-US"/>
        </w:rPr>
        <w:t>розміру бюджетного призначення, очікуваної вартості предмета закупівлі</w:t>
      </w:r>
    </w:p>
    <w:p w:rsidR="007D5A49" w:rsidRPr="006F79BF" w:rsidRDefault="007D5A49" w:rsidP="0047272A">
      <w:pPr>
        <w:autoSpaceDE w:val="0"/>
        <w:autoSpaceDN w:val="0"/>
        <w:adjustRightInd w:val="0"/>
        <w:spacing w:line="220" w:lineRule="exact"/>
        <w:jc w:val="center"/>
        <w:rPr>
          <w:rFonts w:eastAsiaTheme="minorHAnsi"/>
          <w:lang w:val="uk-UA" w:eastAsia="en-US"/>
        </w:rPr>
      </w:pPr>
      <w:r w:rsidRPr="006F79BF">
        <w:rPr>
          <w:rFonts w:eastAsiaTheme="minorHAnsi"/>
          <w:bCs/>
          <w:lang w:val="uk-UA" w:eastAsia="en-US"/>
        </w:rPr>
        <w:t xml:space="preserve"> </w:t>
      </w:r>
      <w:r w:rsidR="00DC6EE8" w:rsidRPr="006F79BF">
        <w:rPr>
          <w:rFonts w:eastAsiaTheme="minorHAnsi"/>
          <w:bCs/>
          <w:lang w:val="uk-UA" w:eastAsia="en-US"/>
        </w:rPr>
        <w:t>(</w:t>
      </w:r>
      <w:r w:rsidR="00DC6EE8" w:rsidRPr="006F79BF">
        <w:rPr>
          <w:rFonts w:eastAsiaTheme="minorHAnsi"/>
          <w:lang w:val="uk-UA" w:eastAsia="en-US"/>
        </w:rPr>
        <w:t xml:space="preserve">відповідно до пункту 4¹ постанови КМУ від 11.10.2016 № 710 </w:t>
      </w:r>
    </w:p>
    <w:p w:rsidR="00DC6EE8" w:rsidRPr="006F79BF" w:rsidRDefault="00DC6EE8" w:rsidP="0047272A">
      <w:pPr>
        <w:autoSpaceDE w:val="0"/>
        <w:autoSpaceDN w:val="0"/>
        <w:adjustRightInd w:val="0"/>
        <w:spacing w:line="220" w:lineRule="exact"/>
        <w:jc w:val="center"/>
        <w:rPr>
          <w:rFonts w:eastAsiaTheme="minorHAnsi"/>
          <w:bCs/>
          <w:lang w:val="uk-UA" w:eastAsia="en-US"/>
        </w:rPr>
      </w:pPr>
      <w:r w:rsidRPr="006F79BF">
        <w:rPr>
          <w:rFonts w:eastAsiaTheme="minorHAnsi"/>
          <w:lang w:val="uk-UA" w:eastAsia="en-US"/>
        </w:rPr>
        <w:t>«Про ефективне</w:t>
      </w:r>
      <w:r w:rsidR="007D5A49" w:rsidRPr="006F79BF">
        <w:rPr>
          <w:rFonts w:eastAsiaTheme="minorHAnsi"/>
          <w:lang w:val="uk-UA" w:eastAsia="en-US"/>
        </w:rPr>
        <w:t xml:space="preserve"> </w:t>
      </w:r>
      <w:r w:rsidRPr="006F79BF">
        <w:rPr>
          <w:rFonts w:eastAsiaTheme="minorHAnsi"/>
          <w:lang w:val="uk-UA" w:eastAsia="en-US"/>
        </w:rPr>
        <w:t>використання державних коштів» (зі змінами)</w:t>
      </w:r>
      <w:r w:rsidRPr="006F79BF">
        <w:rPr>
          <w:rFonts w:eastAsiaTheme="minorHAnsi"/>
          <w:bCs/>
          <w:lang w:val="uk-UA" w:eastAsia="en-US"/>
        </w:rPr>
        <w:t>)</w:t>
      </w:r>
    </w:p>
    <w:p w:rsidR="00373155" w:rsidRPr="006F79BF" w:rsidRDefault="00373155" w:rsidP="0047272A">
      <w:pPr>
        <w:autoSpaceDE w:val="0"/>
        <w:autoSpaceDN w:val="0"/>
        <w:adjustRightInd w:val="0"/>
        <w:spacing w:line="220" w:lineRule="exact"/>
        <w:jc w:val="center"/>
        <w:rPr>
          <w:rFonts w:eastAsiaTheme="minorHAnsi"/>
          <w:bCs/>
          <w:lang w:val="uk-UA" w:eastAsia="en-US"/>
        </w:rPr>
      </w:pPr>
    </w:p>
    <w:p w:rsidR="00DC6EE8" w:rsidRPr="006F79BF" w:rsidRDefault="00DC6EE8" w:rsidP="0047272A">
      <w:pPr>
        <w:spacing w:line="220" w:lineRule="exact"/>
        <w:jc w:val="both"/>
        <w:rPr>
          <w:rFonts w:eastAsiaTheme="minorHAnsi"/>
          <w:bCs/>
          <w:lang w:val="uk-UA" w:eastAsia="en-US"/>
        </w:rPr>
      </w:pPr>
    </w:p>
    <w:p w:rsidR="007224AC" w:rsidRPr="006F79BF" w:rsidRDefault="007224AC" w:rsidP="0047272A">
      <w:pPr>
        <w:autoSpaceDE w:val="0"/>
        <w:autoSpaceDN w:val="0"/>
        <w:adjustRightInd w:val="0"/>
        <w:spacing w:line="220" w:lineRule="exact"/>
        <w:ind w:firstLine="708"/>
        <w:jc w:val="both"/>
        <w:rPr>
          <w:rFonts w:eastAsiaTheme="minorHAnsi"/>
          <w:bCs/>
          <w:lang w:val="uk-UA" w:eastAsia="en-US"/>
        </w:rPr>
      </w:pPr>
      <w:r w:rsidRPr="006F79BF">
        <w:rPr>
          <w:rFonts w:eastAsiaTheme="minorHAnsi"/>
          <w:bCs/>
          <w:lang w:val="uk-UA" w:eastAsia="en-US"/>
        </w:rPr>
        <w:t xml:space="preserve">1. </w:t>
      </w:r>
      <w:r w:rsidRPr="006F79BF">
        <w:rPr>
          <w:rFonts w:eastAsiaTheme="minorHAnsi"/>
          <w:b/>
          <w:bCs/>
          <w:lang w:val="uk-UA" w:eastAsia="en-US"/>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r w:rsidRPr="006F79BF">
        <w:rPr>
          <w:rFonts w:eastAsiaTheme="minorHAnsi"/>
          <w:bCs/>
          <w:lang w:val="uk-UA" w:eastAsia="en-US"/>
        </w:rPr>
        <w:t xml:space="preserve">: </w:t>
      </w:r>
    </w:p>
    <w:p w:rsidR="007224AC" w:rsidRPr="006F79BF" w:rsidRDefault="007224AC" w:rsidP="0047272A">
      <w:pPr>
        <w:spacing w:line="220" w:lineRule="exact"/>
        <w:ind w:left="709" w:hanging="709"/>
        <w:jc w:val="both"/>
        <w:rPr>
          <w:lang w:val="uk-UA"/>
        </w:rPr>
      </w:pPr>
      <w:r w:rsidRPr="006F79BF">
        <w:rPr>
          <w:rFonts w:eastAsiaTheme="minorHAnsi"/>
          <w:bCs/>
          <w:lang w:val="uk-UA" w:eastAsia="en-US"/>
        </w:rPr>
        <w:tab/>
      </w:r>
      <w:r w:rsidRPr="006F79BF">
        <w:rPr>
          <w:bCs/>
          <w:lang w:val="uk-UA"/>
        </w:rPr>
        <w:t xml:space="preserve">ДУ </w:t>
      </w:r>
      <w:r w:rsidRPr="006F79BF">
        <w:rPr>
          <w:lang w:val="uk-UA"/>
        </w:rPr>
        <w:t xml:space="preserve">«Інститут педіатрії, акушерства і гінекології ім. акад. О.М. Лук’янової НАМН України» </w:t>
      </w:r>
      <w:r w:rsidRPr="006F79BF">
        <w:rPr>
          <w:rFonts w:eastAsiaTheme="minorHAnsi"/>
          <w:b/>
          <w:bCs/>
          <w:lang w:val="uk-UA" w:eastAsia="en-US"/>
        </w:rPr>
        <w:t>–</w:t>
      </w:r>
      <w:r w:rsidRPr="006F79BF">
        <w:rPr>
          <w:lang w:val="uk-UA"/>
        </w:rPr>
        <w:t xml:space="preserve"> заклад сфери охорони здоров’я</w:t>
      </w:r>
      <w:r w:rsidR="00AB2B10" w:rsidRPr="006F79BF">
        <w:rPr>
          <w:lang w:val="uk-UA"/>
        </w:rPr>
        <w:t xml:space="preserve"> </w:t>
      </w:r>
    </w:p>
    <w:p w:rsidR="007224AC" w:rsidRPr="006F79BF" w:rsidRDefault="007224AC" w:rsidP="0047272A">
      <w:pPr>
        <w:spacing w:line="220" w:lineRule="exact"/>
        <w:ind w:firstLine="709"/>
        <w:jc w:val="both"/>
        <w:rPr>
          <w:lang w:val="uk-UA"/>
        </w:rPr>
      </w:pPr>
      <w:r w:rsidRPr="006F79BF">
        <w:rPr>
          <w:lang w:val="uk-UA"/>
        </w:rPr>
        <w:t xml:space="preserve">вул. П. Майбороди, б. 8, Шевченківський </w:t>
      </w:r>
      <w:proofErr w:type="spellStart"/>
      <w:r w:rsidRPr="006F79BF">
        <w:rPr>
          <w:lang w:val="uk-UA"/>
        </w:rPr>
        <w:t>рн</w:t>
      </w:r>
      <w:proofErr w:type="spellEnd"/>
      <w:r w:rsidRPr="006F79BF">
        <w:rPr>
          <w:lang w:val="uk-UA"/>
        </w:rPr>
        <w:t>,  м. Київ, 04050</w:t>
      </w:r>
    </w:p>
    <w:p w:rsidR="007224AC" w:rsidRPr="006F79BF" w:rsidRDefault="007224AC" w:rsidP="0047272A">
      <w:pPr>
        <w:spacing w:line="220" w:lineRule="exact"/>
        <w:ind w:firstLine="708"/>
        <w:jc w:val="both"/>
        <w:rPr>
          <w:lang w:val="uk-UA"/>
        </w:rPr>
      </w:pPr>
      <w:r w:rsidRPr="006F79BF">
        <w:rPr>
          <w:lang w:val="uk-UA"/>
        </w:rPr>
        <w:t>Код згідно з ЄДРПОУ замовника:  02012022</w:t>
      </w:r>
    </w:p>
    <w:p w:rsidR="00DC6EE8" w:rsidRPr="006F79BF" w:rsidRDefault="00DC6EE8" w:rsidP="0047272A">
      <w:pPr>
        <w:spacing w:line="220" w:lineRule="exact"/>
        <w:ind w:firstLine="708"/>
        <w:jc w:val="both"/>
        <w:rPr>
          <w:lang w:val="uk-UA"/>
        </w:rPr>
      </w:pPr>
    </w:p>
    <w:p w:rsidR="00DC6EE8" w:rsidRPr="006F79BF" w:rsidRDefault="00DC6EE8" w:rsidP="0047272A">
      <w:pPr>
        <w:spacing w:line="220" w:lineRule="exact"/>
        <w:ind w:firstLine="708"/>
        <w:jc w:val="both"/>
        <w:rPr>
          <w:lang w:val="uk-UA"/>
        </w:rPr>
      </w:pPr>
      <w:r w:rsidRPr="006F79BF">
        <w:rPr>
          <w:lang w:val="uk-UA"/>
        </w:rPr>
        <w:t xml:space="preserve">2. </w:t>
      </w:r>
      <w:r w:rsidRPr="006F79BF">
        <w:rPr>
          <w:b/>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6F79BF">
        <w:rPr>
          <w:lang w:val="uk-UA"/>
        </w:rPr>
        <w:t xml:space="preserve">: </w:t>
      </w:r>
    </w:p>
    <w:p w:rsidR="00DC6EE8" w:rsidRPr="00F93830" w:rsidRDefault="00F93830" w:rsidP="0047272A">
      <w:pPr>
        <w:spacing w:line="220" w:lineRule="exact"/>
        <w:ind w:left="709" w:hanging="1"/>
        <w:jc w:val="both"/>
        <w:rPr>
          <w:color w:val="000000"/>
          <w:lang w:val="uk-UA" w:eastAsia="ar-SA"/>
        </w:rPr>
      </w:pPr>
      <w:r w:rsidRPr="00F93830">
        <w:rPr>
          <w:lang w:val="uk-UA"/>
        </w:rPr>
        <w:t xml:space="preserve">ДК 021:2015 – </w:t>
      </w:r>
      <w:r w:rsidRPr="00F93830">
        <w:rPr>
          <w:lang w:val="uk-UA" w:eastAsia="ar-SA"/>
        </w:rPr>
        <w:t>33160000-9  «</w:t>
      </w:r>
      <w:r w:rsidRPr="00F93830">
        <w:rPr>
          <w:bCs/>
          <w:color w:val="000000" w:themeColor="text1"/>
          <w:lang w:val="uk-UA"/>
        </w:rPr>
        <w:t>Устаткування для операційних блоків</w:t>
      </w:r>
      <w:r w:rsidRPr="00F93830">
        <w:rPr>
          <w:lang w:val="uk-UA" w:eastAsia="ar-SA"/>
        </w:rPr>
        <w:t xml:space="preserve">» </w:t>
      </w:r>
      <w:r w:rsidRPr="00F93830">
        <w:rPr>
          <w:snapToGrid w:val="0"/>
          <w:lang w:val="uk-UA"/>
        </w:rPr>
        <w:t>(</w:t>
      </w:r>
      <w:r w:rsidRPr="00F93830">
        <w:rPr>
          <w:bCs/>
          <w:lang w:val="uk-UA"/>
        </w:rPr>
        <w:t xml:space="preserve">Лапароскопічна система візуалізації  з  </w:t>
      </w:r>
      <w:r w:rsidRPr="00F93830">
        <w:rPr>
          <w:rFonts w:cs="Calibri"/>
          <w:color w:val="000000"/>
          <w:lang w:val="uk-UA"/>
        </w:rPr>
        <w:t>можливістю підключення 2D, 3D голови ендовідеокамер</w:t>
      </w:r>
      <w:r w:rsidRPr="00F93830">
        <w:rPr>
          <w:bCs/>
          <w:lang w:val="uk-UA"/>
        </w:rPr>
        <w:t xml:space="preserve"> і набором лапароскопічних інструментів у комплекті</w:t>
      </w:r>
      <w:r w:rsidRPr="00F93830">
        <w:rPr>
          <w:bCs/>
          <w:color w:val="000000" w:themeColor="text1"/>
          <w:lang w:val="uk-UA"/>
        </w:rPr>
        <w:t xml:space="preserve">: НК 024:2023: 32617 </w:t>
      </w:r>
      <w:r w:rsidRPr="00F93830">
        <w:rPr>
          <w:lang w:val="uk-UA"/>
        </w:rPr>
        <w:t xml:space="preserve">– </w:t>
      </w:r>
      <w:r w:rsidRPr="00F93830">
        <w:rPr>
          <w:bCs/>
          <w:color w:val="000000" w:themeColor="text1"/>
          <w:lang w:val="uk-UA"/>
        </w:rPr>
        <w:t>Система лапароскопічна, багаторазового використання</w:t>
      </w:r>
      <w:r w:rsidRPr="00F93830">
        <w:rPr>
          <w:snapToGrid w:val="0"/>
          <w:lang w:val="uk-UA"/>
        </w:rPr>
        <w:t>)</w:t>
      </w:r>
    </w:p>
    <w:p w:rsidR="0015076E" w:rsidRPr="006F79BF" w:rsidRDefault="0015076E" w:rsidP="0047272A">
      <w:pPr>
        <w:spacing w:line="220" w:lineRule="exact"/>
        <w:ind w:firstLine="708"/>
        <w:jc w:val="both"/>
        <w:rPr>
          <w:lang w:val="uk-UA"/>
        </w:rPr>
      </w:pPr>
    </w:p>
    <w:p w:rsidR="00DC6EE8" w:rsidRPr="006F79BF" w:rsidRDefault="0015076E" w:rsidP="0047272A">
      <w:pPr>
        <w:spacing w:line="220" w:lineRule="exact"/>
        <w:ind w:firstLine="708"/>
        <w:jc w:val="both"/>
        <w:rPr>
          <w:shd w:val="clear" w:color="auto" w:fill="FFFFFF"/>
          <w:lang w:val="uk-UA"/>
        </w:rPr>
      </w:pPr>
      <w:r w:rsidRPr="006F79BF">
        <w:rPr>
          <w:lang w:val="uk-UA"/>
        </w:rPr>
        <w:t xml:space="preserve">3. </w:t>
      </w:r>
      <w:r w:rsidR="00DC6EE8" w:rsidRPr="006F79BF">
        <w:rPr>
          <w:b/>
          <w:lang w:val="uk-UA"/>
        </w:rPr>
        <w:t>Ідентифікатор закупівлі</w:t>
      </w:r>
      <w:r w:rsidR="00DC6EE8" w:rsidRPr="006F79BF">
        <w:rPr>
          <w:lang w:val="uk-UA"/>
        </w:rPr>
        <w:t xml:space="preserve">: </w:t>
      </w:r>
      <w:r w:rsidR="006F79BF" w:rsidRPr="006F79BF">
        <w:rPr>
          <w:shd w:val="clear" w:color="auto" w:fill="FFFFFF"/>
        </w:rPr>
        <w:t>UA-2023-06-27-006715-a</w:t>
      </w:r>
    </w:p>
    <w:p w:rsidR="0015076E" w:rsidRPr="006F79BF" w:rsidRDefault="0015076E" w:rsidP="0047272A">
      <w:pPr>
        <w:spacing w:line="220" w:lineRule="exact"/>
        <w:ind w:firstLine="708"/>
        <w:jc w:val="both"/>
        <w:rPr>
          <w:shd w:val="clear" w:color="auto" w:fill="FFFFFF"/>
          <w:lang w:val="uk-UA"/>
        </w:rPr>
      </w:pPr>
    </w:p>
    <w:p w:rsidR="0015076E" w:rsidRPr="006F79BF" w:rsidRDefault="0015076E" w:rsidP="0047272A">
      <w:pPr>
        <w:spacing w:line="220" w:lineRule="exact"/>
        <w:ind w:firstLine="708"/>
        <w:jc w:val="both"/>
        <w:rPr>
          <w:lang w:val="uk-UA"/>
        </w:rPr>
      </w:pPr>
      <w:r w:rsidRPr="006F79BF">
        <w:rPr>
          <w:shd w:val="clear" w:color="auto" w:fill="FFFFFF"/>
          <w:lang w:val="uk-UA"/>
        </w:rPr>
        <w:t xml:space="preserve">4. </w:t>
      </w:r>
      <w:r w:rsidRPr="006F79BF">
        <w:rPr>
          <w:b/>
          <w:lang w:val="uk-UA"/>
        </w:rPr>
        <w:t>Обґрунтування технічних та якісних характеристик предмета закупівлі</w:t>
      </w:r>
      <w:r w:rsidRPr="006F79BF">
        <w:rPr>
          <w:lang w:val="uk-UA"/>
        </w:rPr>
        <w:t xml:space="preserve">: </w:t>
      </w:r>
    </w:p>
    <w:p w:rsidR="00FE1ABD" w:rsidRPr="006F79BF" w:rsidRDefault="009608AA" w:rsidP="0047272A">
      <w:pPr>
        <w:autoSpaceDE w:val="0"/>
        <w:autoSpaceDN w:val="0"/>
        <w:adjustRightInd w:val="0"/>
        <w:spacing w:line="220" w:lineRule="exact"/>
        <w:ind w:firstLine="709"/>
        <w:jc w:val="both"/>
        <w:rPr>
          <w:lang w:val="uk-UA"/>
        </w:rPr>
      </w:pPr>
      <w:r w:rsidRPr="00F93830">
        <w:rPr>
          <w:lang w:val="uk-UA"/>
        </w:rPr>
        <w:t xml:space="preserve">У зв’язку із потребою оновлення матеріально-технічної бази Інституту, необхідно провести закупівлю медичного обладнання з метою оснащення </w:t>
      </w:r>
      <w:r w:rsidR="00F93830" w:rsidRPr="00F93830">
        <w:rPr>
          <w:lang w:val="uk-UA"/>
        </w:rPr>
        <w:t>гінекологічних відділень</w:t>
      </w:r>
      <w:r w:rsidRPr="00F93830">
        <w:rPr>
          <w:lang w:val="uk-UA"/>
        </w:rPr>
        <w:t xml:space="preserve"> для </w:t>
      </w:r>
      <w:r w:rsidR="00F93830" w:rsidRPr="00F93830">
        <w:rPr>
          <w:lang w:val="uk-UA"/>
        </w:rPr>
        <w:t xml:space="preserve">діагностики та хірургічного лікування </w:t>
      </w:r>
      <w:r w:rsidRPr="00F93830">
        <w:rPr>
          <w:lang w:val="uk-UA"/>
        </w:rPr>
        <w:t>хворих з наступними медико-технічними вимогами, що</w:t>
      </w:r>
      <w:r w:rsidRPr="006F79BF">
        <w:rPr>
          <w:lang w:val="uk-UA"/>
        </w:rPr>
        <w:t xml:space="preserve"> встановлені висновком робочої групи, а саме:</w:t>
      </w:r>
      <w:r w:rsidR="007069DC" w:rsidRPr="006F79BF">
        <w:rPr>
          <w:lang w:val="uk-UA"/>
        </w:rPr>
        <w:t xml:space="preserve"> </w:t>
      </w:r>
    </w:p>
    <w:p w:rsidR="007069DC" w:rsidRPr="006F79BF" w:rsidRDefault="007069DC" w:rsidP="0047272A">
      <w:pPr>
        <w:autoSpaceDE w:val="0"/>
        <w:autoSpaceDN w:val="0"/>
        <w:adjustRightInd w:val="0"/>
        <w:spacing w:line="220" w:lineRule="exact"/>
        <w:ind w:firstLine="709"/>
        <w:jc w:val="both"/>
        <w:rPr>
          <w:lang w:val="uk-UA"/>
        </w:rP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7127"/>
        <w:gridCol w:w="737"/>
        <w:gridCol w:w="574"/>
        <w:gridCol w:w="1450"/>
      </w:tblGrid>
      <w:tr w:rsidR="00F93830" w:rsidRPr="004D3C0F" w:rsidTr="00C07F21">
        <w:trPr>
          <w:trHeight w:val="1248"/>
        </w:trPr>
        <w:tc>
          <w:tcPr>
            <w:tcW w:w="636" w:type="dxa"/>
            <w:shd w:val="clear" w:color="auto" w:fill="auto"/>
            <w:vAlign w:val="center"/>
            <w:hideMark/>
          </w:tcPr>
          <w:p w:rsidR="00F93830" w:rsidRPr="004D3C0F" w:rsidRDefault="00F93830" w:rsidP="00C07F21">
            <w:pPr>
              <w:jc w:val="center"/>
              <w:rPr>
                <w:b/>
                <w:bCs/>
                <w:color w:val="000000"/>
                <w:sz w:val="20"/>
                <w:szCs w:val="20"/>
                <w:lang w:val="uk-UA"/>
              </w:rPr>
            </w:pPr>
            <w:r w:rsidRPr="004D3C0F">
              <w:rPr>
                <w:b/>
                <w:bCs/>
                <w:color w:val="000000"/>
                <w:sz w:val="20"/>
                <w:szCs w:val="20"/>
                <w:lang w:val="uk-UA"/>
              </w:rPr>
              <w:t>№</w:t>
            </w:r>
          </w:p>
        </w:tc>
        <w:tc>
          <w:tcPr>
            <w:tcW w:w="7127" w:type="dxa"/>
            <w:shd w:val="clear" w:color="auto" w:fill="auto"/>
            <w:vAlign w:val="center"/>
            <w:hideMark/>
          </w:tcPr>
          <w:p w:rsidR="00F93830" w:rsidRPr="004D3C0F" w:rsidRDefault="00F93830" w:rsidP="00C07F21">
            <w:pPr>
              <w:jc w:val="center"/>
              <w:rPr>
                <w:b/>
                <w:bCs/>
                <w:color w:val="000000"/>
                <w:sz w:val="20"/>
                <w:szCs w:val="20"/>
                <w:lang w:val="uk-UA"/>
              </w:rPr>
            </w:pPr>
            <w:r w:rsidRPr="004D3C0F">
              <w:rPr>
                <w:b/>
                <w:bCs/>
                <w:color w:val="000000"/>
                <w:sz w:val="20"/>
                <w:szCs w:val="20"/>
                <w:lang w:val="uk-UA"/>
              </w:rPr>
              <w:t>Медико-технічне завдання</w:t>
            </w:r>
          </w:p>
        </w:tc>
        <w:tc>
          <w:tcPr>
            <w:tcW w:w="737" w:type="dxa"/>
            <w:shd w:val="clear" w:color="auto" w:fill="auto"/>
            <w:vAlign w:val="center"/>
            <w:hideMark/>
          </w:tcPr>
          <w:p w:rsidR="00F93830" w:rsidRPr="004D3C0F" w:rsidRDefault="00F93830" w:rsidP="00C07F21">
            <w:pPr>
              <w:jc w:val="center"/>
              <w:rPr>
                <w:b/>
                <w:bCs/>
                <w:color w:val="000000"/>
                <w:sz w:val="20"/>
                <w:szCs w:val="20"/>
                <w:lang w:val="uk-UA"/>
              </w:rPr>
            </w:pPr>
            <w:r w:rsidRPr="004D3C0F">
              <w:rPr>
                <w:b/>
                <w:bCs/>
                <w:color w:val="000000"/>
                <w:sz w:val="20"/>
                <w:szCs w:val="20"/>
                <w:lang w:val="uk-UA"/>
              </w:rPr>
              <w:t>Од.</w:t>
            </w:r>
          </w:p>
          <w:p w:rsidR="00F93830" w:rsidRPr="004D3C0F" w:rsidRDefault="00F93830" w:rsidP="00C07F21">
            <w:pPr>
              <w:jc w:val="center"/>
              <w:rPr>
                <w:b/>
                <w:bCs/>
                <w:color w:val="000000"/>
                <w:sz w:val="20"/>
                <w:szCs w:val="20"/>
                <w:lang w:val="uk-UA"/>
              </w:rPr>
            </w:pPr>
            <w:r w:rsidRPr="004D3C0F">
              <w:rPr>
                <w:b/>
                <w:bCs/>
                <w:color w:val="000000"/>
                <w:sz w:val="20"/>
                <w:szCs w:val="20"/>
                <w:lang w:val="uk-UA"/>
              </w:rPr>
              <w:t>вим.</w:t>
            </w:r>
          </w:p>
        </w:tc>
        <w:tc>
          <w:tcPr>
            <w:tcW w:w="574" w:type="dxa"/>
            <w:shd w:val="clear" w:color="auto" w:fill="auto"/>
            <w:vAlign w:val="center"/>
            <w:hideMark/>
          </w:tcPr>
          <w:p w:rsidR="00F93830" w:rsidRPr="004D3C0F" w:rsidRDefault="00F93830" w:rsidP="00C07F21">
            <w:pPr>
              <w:jc w:val="center"/>
              <w:rPr>
                <w:b/>
                <w:bCs/>
                <w:color w:val="000000"/>
                <w:sz w:val="20"/>
                <w:szCs w:val="20"/>
                <w:lang w:val="uk-UA"/>
              </w:rPr>
            </w:pPr>
            <w:r w:rsidRPr="004D3C0F">
              <w:rPr>
                <w:b/>
                <w:bCs/>
                <w:color w:val="000000"/>
                <w:sz w:val="20"/>
                <w:szCs w:val="20"/>
                <w:lang w:val="uk-UA"/>
              </w:rPr>
              <w:t>К-ть</w:t>
            </w:r>
          </w:p>
        </w:tc>
        <w:tc>
          <w:tcPr>
            <w:tcW w:w="1450" w:type="dxa"/>
            <w:shd w:val="clear" w:color="auto" w:fill="auto"/>
            <w:vAlign w:val="center"/>
            <w:hideMark/>
          </w:tcPr>
          <w:p w:rsidR="00F93830" w:rsidRPr="004D3C0F" w:rsidRDefault="00F93830" w:rsidP="00C07F21">
            <w:pPr>
              <w:jc w:val="center"/>
              <w:rPr>
                <w:b/>
                <w:bCs/>
                <w:color w:val="000000"/>
                <w:sz w:val="20"/>
                <w:szCs w:val="20"/>
                <w:lang w:val="uk-UA"/>
              </w:rPr>
            </w:pPr>
            <w:r w:rsidRPr="004D3C0F">
              <w:rPr>
                <w:b/>
                <w:bCs/>
                <w:color w:val="000000"/>
                <w:sz w:val="20"/>
                <w:szCs w:val="20"/>
                <w:lang w:val="uk-UA"/>
              </w:rPr>
              <w:t xml:space="preserve">Відповідність так/ні посилання на відповідні розділи, та/або сторінку(и) документу </w:t>
            </w:r>
          </w:p>
        </w:tc>
      </w:tr>
      <w:tr w:rsidR="00F93830" w:rsidRPr="004D3C0F" w:rsidTr="00F93830">
        <w:trPr>
          <w:trHeight w:val="558"/>
        </w:trPr>
        <w:tc>
          <w:tcPr>
            <w:tcW w:w="636" w:type="dxa"/>
            <w:shd w:val="clear" w:color="auto" w:fill="auto"/>
            <w:hideMark/>
          </w:tcPr>
          <w:p w:rsidR="00F93830" w:rsidRPr="004D3C0F" w:rsidRDefault="00F93830" w:rsidP="00C07F21">
            <w:pPr>
              <w:jc w:val="center"/>
              <w:rPr>
                <w:bCs/>
                <w:color w:val="000000"/>
                <w:lang w:val="uk-UA"/>
              </w:rPr>
            </w:pPr>
            <w:r w:rsidRPr="004D3C0F">
              <w:rPr>
                <w:bCs/>
                <w:color w:val="000000"/>
                <w:sz w:val="22"/>
                <w:szCs w:val="22"/>
                <w:lang w:val="uk-UA"/>
              </w:rPr>
              <w:t>1.1</w:t>
            </w:r>
          </w:p>
        </w:tc>
        <w:tc>
          <w:tcPr>
            <w:tcW w:w="7127" w:type="dxa"/>
            <w:shd w:val="clear" w:color="auto" w:fill="auto"/>
            <w:vAlign w:val="center"/>
            <w:hideMark/>
          </w:tcPr>
          <w:p w:rsidR="00F93830" w:rsidRPr="004D3C0F" w:rsidRDefault="00F93830" w:rsidP="00C07F21">
            <w:pPr>
              <w:rPr>
                <w:b/>
                <w:bCs/>
                <w:color w:val="000000"/>
                <w:lang w:val="uk-UA"/>
              </w:rPr>
            </w:pPr>
            <w:r w:rsidRPr="004D3C0F">
              <w:rPr>
                <w:color w:val="000000"/>
                <w:sz w:val="22"/>
                <w:szCs w:val="22"/>
                <w:lang w:val="uk-UA"/>
              </w:rPr>
              <w:t>Універсальний блок управління камерою:</w:t>
            </w:r>
            <w:r w:rsidRPr="004D3C0F">
              <w:rPr>
                <w:color w:val="000000"/>
                <w:sz w:val="22"/>
                <w:szCs w:val="22"/>
                <w:lang w:val="uk-UA"/>
              </w:rPr>
              <w:br/>
              <w:t>- можливість підключення 2D, 3D голови ендовідеокамер;</w:t>
            </w:r>
            <w:r w:rsidRPr="004D3C0F">
              <w:rPr>
                <w:color w:val="000000"/>
                <w:sz w:val="22"/>
                <w:szCs w:val="22"/>
                <w:lang w:val="uk-UA"/>
              </w:rPr>
              <w:br/>
              <w:t>- можливість підключення 2D і 3D моніторів;</w:t>
            </w:r>
            <w:r w:rsidRPr="004D3C0F">
              <w:rPr>
                <w:color w:val="000000"/>
                <w:sz w:val="22"/>
                <w:szCs w:val="22"/>
                <w:lang w:val="uk-UA"/>
              </w:rPr>
              <w:br/>
              <w:t>- наявність функціональних кнопок і можливості конфігурування індивідуальних профілів користувачів;</w:t>
            </w:r>
            <w:r w:rsidRPr="004D3C0F">
              <w:rPr>
                <w:color w:val="000000"/>
                <w:sz w:val="22"/>
                <w:szCs w:val="22"/>
                <w:lang w:val="uk-UA"/>
              </w:rPr>
              <w:br/>
              <w:t xml:space="preserve">- для кожного типу основної частини камери (голови камери) можливість створення 3-х індивідуальних </w:t>
            </w:r>
            <w:proofErr w:type="spellStart"/>
            <w:r w:rsidRPr="004D3C0F">
              <w:rPr>
                <w:color w:val="000000"/>
                <w:sz w:val="22"/>
                <w:szCs w:val="22"/>
                <w:lang w:val="uk-UA"/>
              </w:rPr>
              <w:t>профілей</w:t>
            </w:r>
            <w:proofErr w:type="spellEnd"/>
            <w:r w:rsidRPr="004D3C0F">
              <w:rPr>
                <w:color w:val="000000"/>
                <w:sz w:val="22"/>
                <w:szCs w:val="22"/>
                <w:lang w:val="uk-UA"/>
              </w:rPr>
              <w:t xml:space="preserve"> користувача;</w:t>
            </w:r>
            <w:r w:rsidRPr="004D3C0F">
              <w:rPr>
                <w:color w:val="000000"/>
                <w:sz w:val="22"/>
                <w:szCs w:val="22"/>
                <w:lang w:val="uk-UA"/>
              </w:rPr>
              <w:br/>
              <w:t xml:space="preserve">- при використанні 3D головок камери доступні стандартні профілі: загальна хірургія, урологія, гінекологія, </w:t>
            </w:r>
            <w:proofErr w:type="spellStart"/>
            <w:r w:rsidRPr="004D3C0F">
              <w:rPr>
                <w:color w:val="000000"/>
                <w:sz w:val="22"/>
                <w:szCs w:val="22"/>
                <w:lang w:val="uk-UA"/>
              </w:rPr>
              <w:t>кардіоторакальна</w:t>
            </w:r>
            <w:proofErr w:type="spellEnd"/>
            <w:r w:rsidRPr="004D3C0F">
              <w:rPr>
                <w:color w:val="000000"/>
                <w:sz w:val="22"/>
                <w:szCs w:val="22"/>
                <w:lang w:val="uk-UA"/>
              </w:rPr>
              <w:t xml:space="preserve"> хірургія;</w:t>
            </w:r>
            <w:r w:rsidRPr="004D3C0F">
              <w:rPr>
                <w:color w:val="000000"/>
                <w:sz w:val="22"/>
                <w:szCs w:val="22"/>
                <w:lang w:val="uk-UA"/>
              </w:rPr>
              <w:br/>
              <w:t xml:space="preserve">- при використанні 2D головок камери доступні стандартні профілі: загальна хірургія, урологія, гінекологія, нейрохірургія, </w:t>
            </w:r>
            <w:proofErr w:type="spellStart"/>
            <w:r w:rsidRPr="004D3C0F">
              <w:rPr>
                <w:color w:val="000000"/>
                <w:sz w:val="22"/>
                <w:szCs w:val="22"/>
                <w:lang w:val="uk-UA"/>
              </w:rPr>
              <w:t>кардіоторакальна</w:t>
            </w:r>
            <w:proofErr w:type="spellEnd"/>
            <w:r w:rsidRPr="004D3C0F">
              <w:rPr>
                <w:color w:val="000000"/>
                <w:sz w:val="22"/>
                <w:szCs w:val="22"/>
                <w:lang w:val="uk-UA"/>
              </w:rPr>
              <w:t xml:space="preserve"> хірургія;</w:t>
            </w:r>
            <w:r w:rsidRPr="004D3C0F">
              <w:rPr>
                <w:color w:val="000000"/>
                <w:sz w:val="22"/>
                <w:szCs w:val="22"/>
                <w:lang w:val="uk-UA"/>
              </w:rPr>
              <w:br/>
              <w:t>- наявність ефекту посилення червоного і ефекту зменшення диму та можливість їх одночасного використання;</w:t>
            </w:r>
            <w:r w:rsidRPr="004D3C0F">
              <w:rPr>
                <w:color w:val="000000"/>
                <w:sz w:val="22"/>
                <w:szCs w:val="22"/>
                <w:lang w:val="uk-UA"/>
              </w:rPr>
              <w:br/>
              <w:t>- наявність ефекту картинка в картинці;</w:t>
            </w:r>
            <w:r w:rsidRPr="004D3C0F">
              <w:rPr>
                <w:color w:val="000000"/>
                <w:sz w:val="22"/>
                <w:szCs w:val="22"/>
                <w:lang w:val="uk-UA"/>
              </w:rPr>
              <w:br/>
              <w:t xml:space="preserve">- можливість налаштування зображення: яскравість, цифровий </w:t>
            </w:r>
            <w:proofErr w:type="spellStart"/>
            <w:r w:rsidRPr="004D3C0F">
              <w:rPr>
                <w:color w:val="000000"/>
                <w:sz w:val="22"/>
                <w:szCs w:val="22"/>
                <w:lang w:val="uk-UA"/>
              </w:rPr>
              <w:t>зум</w:t>
            </w:r>
            <w:proofErr w:type="spellEnd"/>
            <w:r w:rsidRPr="004D3C0F">
              <w:rPr>
                <w:color w:val="000000"/>
                <w:sz w:val="22"/>
                <w:szCs w:val="22"/>
                <w:lang w:val="uk-UA"/>
              </w:rPr>
              <w:t>, контраст, посилення контурів, поворот зображення на 180°, переключення 2D/3D, балансу білого;</w:t>
            </w:r>
            <w:r w:rsidRPr="004D3C0F">
              <w:rPr>
                <w:color w:val="000000"/>
                <w:sz w:val="22"/>
                <w:szCs w:val="22"/>
                <w:lang w:val="uk-UA"/>
              </w:rPr>
              <w:br/>
              <w:t>- клас захисту (згідно IEC / EN / DIN 60601-1) - І;</w:t>
            </w:r>
            <w:r w:rsidRPr="004D3C0F">
              <w:rPr>
                <w:color w:val="000000"/>
                <w:sz w:val="22"/>
                <w:szCs w:val="22"/>
                <w:lang w:val="uk-UA"/>
              </w:rPr>
              <w:br/>
              <w:t>- тип захисту IP21;</w:t>
            </w:r>
            <w:r w:rsidRPr="004D3C0F">
              <w:rPr>
                <w:color w:val="000000"/>
                <w:sz w:val="22"/>
                <w:szCs w:val="22"/>
                <w:lang w:val="uk-UA"/>
              </w:rPr>
              <w:br/>
              <w:t>- робочий елемент тип CF, захищений від дефібриляції;</w:t>
            </w:r>
            <w:r w:rsidRPr="004D3C0F">
              <w:rPr>
                <w:color w:val="000000"/>
                <w:sz w:val="22"/>
                <w:szCs w:val="22"/>
                <w:lang w:val="uk-UA"/>
              </w:rPr>
              <w:br/>
              <w:t>- відеосигнал: 3D по 3G SDI, 3D по DVI-D, 2D по DVI-D, 1 x 2D по HD-SDI;</w:t>
            </w:r>
            <w:r w:rsidRPr="004D3C0F">
              <w:rPr>
                <w:color w:val="000000"/>
                <w:sz w:val="22"/>
                <w:szCs w:val="22"/>
                <w:lang w:val="uk-UA"/>
              </w:rPr>
              <w:br/>
              <w:t>- підходить для тривалого застосування;</w:t>
            </w:r>
            <w:r w:rsidRPr="004D3C0F">
              <w:rPr>
                <w:color w:val="000000"/>
                <w:sz w:val="22"/>
                <w:szCs w:val="22"/>
                <w:lang w:val="uk-UA"/>
              </w:rPr>
              <w:br/>
            </w:r>
            <w:r w:rsidRPr="004D3C0F">
              <w:rPr>
                <w:color w:val="000000"/>
                <w:sz w:val="22"/>
                <w:szCs w:val="22"/>
                <w:lang w:val="uk-UA"/>
              </w:rPr>
              <w:lastRenderedPageBreak/>
              <w:t xml:space="preserve">- відповідає нормам IEC / EN / DIN 60601-1. </w:t>
            </w:r>
            <w:r w:rsidRPr="004D3C0F">
              <w:rPr>
                <w:color w:val="000000"/>
                <w:sz w:val="22"/>
                <w:szCs w:val="22"/>
                <w:lang w:val="uk-UA"/>
              </w:rPr>
              <w:br/>
              <w:t>- електромагнітна сумісність IEC / EN / DIN 60601-1-2.</w:t>
            </w:r>
          </w:p>
        </w:tc>
        <w:tc>
          <w:tcPr>
            <w:tcW w:w="737" w:type="dxa"/>
            <w:shd w:val="clear" w:color="auto" w:fill="auto"/>
            <w:hideMark/>
          </w:tcPr>
          <w:p w:rsidR="00F93830" w:rsidRPr="004D3C0F" w:rsidRDefault="00F93830" w:rsidP="00C07F21">
            <w:pPr>
              <w:jc w:val="center"/>
              <w:rPr>
                <w:color w:val="000000"/>
                <w:lang w:val="uk-UA"/>
              </w:rPr>
            </w:pPr>
            <w:proofErr w:type="spellStart"/>
            <w:r w:rsidRPr="004D3C0F">
              <w:rPr>
                <w:color w:val="000000"/>
                <w:sz w:val="22"/>
                <w:szCs w:val="22"/>
                <w:lang w:val="uk-UA"/>
              </w:rPr>
              <w:lastRenderedPageBreak/>
              <w:t>шт</w:t>
            </w:r>
            <w:proofErr w:type="spellEnd"/>
          </w:p>
        </w:tc>
        <w:tc>
          <w:tcPr>
            <w:tcW w:w="574" w:type="dxa"/>
            <w:shd w:val="clear" w:color="auto" w:fill="auto"/>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vAlign w:val="center"/>
            <w:hideMark/>
          </w:tcPr>
          <w:p w:rsidR="00F93830" w:rsidRPr="004D3C0F" w:rsidRDefault="00F93830" w:rsidP="00C07F21">
            <w:pPr>
              <w:jc w:val="center"/>
              <w:rPr>
                <w:b/>
                <w:bCs/>
                <w:color w:val="000000"/>
                <w:lang w:val="uk-UA"/>
              </w:rPr>
            </w:pPr>
          </w:p>
        </w:tc>
      </w:tr>
      <w:tr w:rsidR="00F93830" w:rsidRPr="004D3C0F" w:rsidTr="00C07F21">
        <w:trPr>
          <w:trHeight w:val="5245"/>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lastRenderedPageBreak/>
              <w:t>1.2</w:t>
            </w:r>
          </w:p>
        </w:tc>
        <w:tc>
          <w:tcPr>
            <w:tcW w:w="7127" w:type="dxa"/>
            <w:shd w:val="clear" w:color="auto" w:fill="auto"/>
            <w:vAlign w:val="center"/>
            <w:hideMark/>
          </w:tcPr>
          <w:p w:rsidR="00F93830" w:rsidRPr="004D3C0F" w:rsidRDefault="00F93830" w:rsidP="00C07F21">
            <w:pPr>
              <w:rPr>
                <w:color w:val="000000"/>
                <w:lang w:val="uk-UA"/>
              </w:rPr>
            </w:pPr>
            <w:proofErr w:type="spellStart"/>
            <w:r w:rsidRPr="004D3C0F">
              <w:rPr>
                <w:color w:val="000000"/>
                <w:sz w:val="22"/>
                <w:szCs w:val="22"/>
                <w:lang w:val="uk-UA"/>
              </w:rPr>
              <w:t>Відеолапароскоп</w:t>
            </w:r>
            <w:proofErr w:type="spellEnd"/>
            <w:r w:rsidRPr="004D3C0F">
              <w:rPr>
                <w:color w:val="000000"/>
                <w:sz w:val="22"/>
                <w:szCs w:val="22"/>
                <w:lang w:val="uk-UA"/>
              </w:rPr>
              <w:t xml:space="preserve"> для тримірної візуалізації:</w:t>
            </w:r>
            <w:r w:rsidRPr="004D3C0F">
              <w:rPr>
                <w:color w:val="000000"/>
                <w:sz w:val="22"/>
                <w:szCs w:val="22"/>
                <w:lang w:val="uk-UA"/>
              </w:rPr>
              <w:br/>
              <w:t xml:space="preserve">- з сенсором </w:t>
            </w:r>
            <w:proofErr w:type="spellStart"/>
            <w:r w:rsidRPr="004D3C0F">
              <w:rPr>
                <w:color w:val="000000"/>
                <w:sz w:val="22"/>
                <w:szCs w:val="22"/>
                <w:lang w:val="uk-UA"/>
              </w:rPr>
              <w:t>Native</w:t>
            </w:r>
            <w:proofErr w:type="spellEnd"/>
            <w:r w:rsidRPr="004D3C0F">
              <w:rPr>
                <w:color w:val="000000"/>
                <w:sz w:val="22"/>
                <w:szCs w:val="22"/>
                <w:lang w:val="uk-UA"/>
              </w:rPr>
              <w:t xml:space="preserve"> </w:t>
            </w:r>
            <w:proofErr w:type="spellStart"/>
            <w:r w:rsidRPr="004D3C0F">
              <w:rPr>
                <w:color w:val="000000"/>
                <w:sz w:val="22"/>
                <w:szCs w:val="22"/>
                <w:lang w:val="uk-UA"/>
              </w:rPr>
              <w:t>Full</w:t>
            </w:r>
            <w:proofErr w:type="spellEnd"/>
            <w:r w:rsidRPr="004D3C0F">
              <w:rPr>
                <w:color w:val="000000"/>
                <w:sz w:val="22"/>
                <w:szCs w:val="22"/>
                <w:lang w:val="uk-UA"/>
              </w:rPr>
              <w:t xml:space="preserve"> HD 1/3 дюйма;</w:t>
            </w:r>
            <w:r w:rsidRPr="004D3C0F">
              <w:rPr>
                <w:color w:val="000000"/>
                <w:sz w:val="22"/>
                <w:szCs w:val="22"/>
                <w:lang w:val="uk-UA"/>
              </w:rPr>
              <w:br/>
              <w:t>- вбудованим нагрівальним елементом із електронним керуванням;</w:t>
            </w:r>
            <w:r w:rsidRPr="004D3C0F">
              <w:rPr>
                <w:color w:val="000000"/>
                <w:sz w:val="22"/>
                <w:szCs w:val="22"/>
                <w:lang w:val="uk-UA"/>
              </w:rPr>
              <w:br/>
              <w:t>- нерозбірний;</w:t>
            </w:r>
            <w:r w:rsidRPr="004D3C0F">
              <w:rPr>
                <w:color w:val="000000"/>
                <w:sz w:val="22"/>
                <w:szCs w:val="22"/>
                <w:lang w:val="uk-UA"/>
              </w:rPr>
              <w:br/>
              <w:t>- наявність 4-х функціональних клавіш;</w:t>
            </w:r>
            <w:r w:rsidRPr="004D3C0F">
              <w:rPr>
                <w:color w:val="000000"/>
                <w:sz w:val="22"/>
                <w:szCs w:val="22"/>
                <w:lang w:val="uk-UA"/>
              </w:rPr>
              <w:br/>
              <w:t>- кабель світловоду вбудований в кабель камери;</w:t>
            </w:r>
            <w:r w:rsidRPr="004D3C0F">
              <w:rPr>
                <w:color w:val="000000"/>
                <w:sz w:val="22"/>
                <w:szCs w:val="22"/>
                <w:lang w:val="uk-UA"/>
              </w:rPr>
              <w:br/>
              <w:t>- тип захисту IPX7;</w:t>
            </w:r>
            <w:r w:rsidRPr="004D3C0F">
              <w:rPr>
                <w:color w:val="000000"/>
                <w:sz w:val="22"/>
                <w:szCs w:val="22"/>
                <w:lang w:val="uk-UA"/>
              </w:rPr>
              <w:br/>
              <w:t>- кут огляду 30°;</w:t>
            </w:r>
            <w:r w:rsidRPr="004D3C0F">
              <w:rPr>
                <w:color w:val="000000"/>
                <w:sz w:val="22"/>
                <w:szCs w:val="22"/>
                <w:lang w:val="uk-UA"/>
              </w:rPr>
              <w:br/>
              <w:t>- діаметр (в поєднанні із захисним тубусом) 10 мм;</w:t>
            </w:r>
            <w:r w:rsidRPr="004D3C0F">
              <w:rPr>
                <w:color w:val="000000"/>
                <w:sz w:val="22"/>
                <w:szCs w:val="22"/>
                <w:lang w:val="uk-UA"/>
              </w:rPr>
              <w:br/>
              <w:t>- робоча довжина (в поєднанні із захисним тубусом) в межах 310-320 мм;</w:t>
            </w:r>
            <w:r w:rsidRPr="004D3C0F">
              <w:rPr>
                <w:color w:val="000000"/>
                <w:sz w:val="22"/>
                <w:szCs w:val="22"/>
                <w:lang w:val="uk-UA"/>
              </w:rPr>
              <w:br/>
              <w:t>- прогресивний режим сканування;</w:t>
            </w:r>
            <w:r w:rsidRPr="004D3C0F">
              <w:rPr>
                <w:color w:val="000000"/>
                <w:sz w:val="22"/>
                <w:szCs w:val="22"/>
                <w:lang w:val="uk-UA"/>
              </w:rPr>
              <w:br/>
              <w:t xml:space="preserve">- інтегровані алгоритми покращення червоного кольору, зменшення задимлення, зниження шуму зображення, усунення </w:t>
            </w:r>
            <w:proofErr w:type="spellStart"/>
            <w:r w:rsidRPr="004D3C0F">
              <w:rPr>
                <w:color w:val="000000"/>
                <w:sz w:val="22"/>
                <w:szCs w:val="22"/>
                <w:lang w:val="uk-UA"/>
              </w:rPr>
              <w:t>віньєтування</w:t>
            </w:r>
            <w:proofErr w:type="spellEnd"/>
            <w:r w:rsidRPr="004D3C0F">
              <w:rPr>
                <w:color w:val="000000"/>
                <w:sz w:val="22"/>
                <w:szCs w:val="22"/>
                <w:lang w:val="uk-UA"/>
              </w:rPr>
              <w:t>, динамічна контрастність, автоматичне налаштування яскравості;</w:t>
            </w:r>
            <w:r w:rsidRPr="004D3C0F">
              <w:rPr>
                <w:color w:val="000000"/>
                <w:sz w:val="22"/>
                <w:szCs w:val="22"/>
                <w:lang w:val="uk-UA"/>
              </w:rPr>
              <w:br/>
              <w:t xml:space="preserve">- наявність </w:t>
            </w:r>
            <w:proofErr w:type="spellStart"/>
            <w:r w:rsidRPr="004D3C0F">
              <w:rPr>
                <w:color w:val="000000"/>
                <w:sz w:val="22"/>
                <w:szCs w:val="22"/>
                <w:lang w:val="uk-UA"/>
              </w:rPr>
              <w:t>автофокусу</w:t>
            </w:r>
            <w:proofErr w:type="spellEnd"/>
            <w:r w:rsidRPr="004D3C0F">
              <w:rPr>
                <w:color w:val="000000"/>
                <w:sz w:val="22"/>
                <w:szCs w:val="22"/>
                <w:lang w:val="uk-UA"/>
              </w:rPr>
              <w:t>;</w:t>
            </w:r>
            <w:r w:rsidRPr="004D3C0F">
              <w:rPr>
                <w:color w:val="000000"/>
                <w:sz w:val="22"/>
                <w:szCs w:val="22"/>
                <w:lang w:val="uk-UA"/>
              </w:rPr>
              <w:br/>
              <w:t xml:space="preserve">- можливість керування зі стерильної зони наступними функціями: відкрити меню, баланс білого, джерело світла </w:t>
            </w:r>
            <w:proofErr w:type="spellStart"/>
            <w:r w:rsidRPr="004D3C0F">
              <w:rPr>
                <w:color w:val="000000"/>
                <w:sz w:val="22"/>
                <w:szCs w:val="22"/>
                <w:lang w:val="uk-UA"/>
              </w:rPr>
              <w:t>вкл</w:t>
            </w:r>
            <w:proofErr w:type="spellEnd"/>
            <w:r w:rsidRPr="004D3C0F">
              <w:rPr>
                <w:color w:val="000000"/>
                <w:sz w:val="22"/>
                <w:szCs w:val="22"/>
                <w:lang w:val="uk-UA"/>
              </w:rPr>
              <w:t>/</w:t>
            </w:r>
            <w:proofErr w:type="spellStart"/>
            <w:r w:rsidRPr="004D3C0F">
              <w:rPr>
                <w:color w:val="000000"/>
                <w:sz w:val="22"/>
                <w:szCs w:val="22"/>
                <w:lang w:val="uk-UA"/>
              </w:rPr>
              <w:t>викл</w:t>
            </w:r>
            <w:proofErr w:type="spellEnd"/>
            <w:r w:rsidRPr="004D3C0F">
              <w:rPr>
                <w:color w:val="000000"/>
                <w:sz w:val="22"/>
                <w:szCs w:val="22"/>
                <w:lang w:val="uk-UA"/>
              </w:rPr>
              <w:t>, відеозапис старт/стоп, одиночний знімок, поворот зображення на 180°.</w:t>
            </w:r>
            <w:r w:rsidRPr="004D3C0F">
              <w:rPr>
                <w:color w:val="000000"/>
                <w:sz w:val="22"/>
                <w:szCs w:val="22"/>
                <w:lang w:val="uk-UA"/>
              </w:rPr>
              <w:br/>
              <w:t>- автоматичне налаштування яскравості;</w:t>
            </w:r>
            <w:r w:rsidRPr="004D3C0F">
              <w:rPr>
                <w:color w:val="000000"/>
                <w:sz w:val="22"/>
                <w:szCs w:val="22"/>
                <w:lang w:val="uk-UA"/>
              </w:rPr>
              <w:br/>
              <w:t>- робочий елемент тип CF, з захистом від імпульсів дефібрилятора (в поєднанні з блоком управління камерою);</w:t>
            </w:r>
            <w:r w:rsidRPr="004D3C0F">
              <w:rPr>
                <w:color w:val="000000"/>
                <w:sz w:val="22"/>
                <w:szCs w:val="22"/>
                <w:lang w:val="uk-UA"/>
              </w:rPr>
              <w:br/>
              <w:t>- відповідає нормам IEC / EN / DIN 60601-1. Електромагнітна сумісність IEC / EN / DIN 60601-1-2.</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64"/>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1.3</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Головка </w:t>
            </w:r>
            <w:proofErr w:type="spellStart"/>
            <w:r w:rsidRPr="004D3C0F">
              <w:rPr>
                <w:color w:val="000000"/>
                <w:sz w:val="22"/>
                <w:szCs w:val="22"/>
                <w:lang w:val="uk-UA"/>
              </w:rPr>
              <w:t>відеолапароскопу</w:t>
            </w:r>
            <w:proofErr w:type="spellEnd"/>
            <w:r w:rsidRPr="004D3C0F">
              <w:rPr>
                <w:color w:val="000000"/>
                <w:sz w:val="22"/>
                <w:szCs w:val="22"/>
                <w:lang w:val="uk-UA"/>
              </w:rPr>
              <w:t xml:space="preserve"> для двомірної візуалізації </w:t>
            </w:r>
            <w:proofErr w:type="spellStart"/>
            <w:r w:rsidRPr="004D3C0F">
              <w:rPr>
                <w:color w:val="000000"/>
                <w:sz w:val="22"/>
                <w:szCs w:val="22"/>
                <w:lang w:val="uk-UA"/>
              </w:rPr>
              <w:t>Full</w:t>
            </w:r>
            <w:proofErr w:type="spellEnd"/>
            <w:r w:rsidRPr="004D3C0F">
              <w:rPr>
                <w:color w:val="000000"/>
                <w:sz w:val="22"/>
                <w:szCs w:val="22"/>
                <w:lang w:val="uk-UA"/>
              </w:rPr>
              <w:t xml:space="preserve"> HD 3CMOS з </w:t>
            </w:r>
            <w:proofErr w:type="spellStart"/>
            <w:r w:rsidRPr="004D3C0F">
              <w:rPr>
                <w:color w:val="000000"/>
                <w:sz w:val="22"/>
                <w:szCs w:val="22"/>
                <w:lang w:val="uk-UA"/>
              </w:rPr>
              <w:t>зум-об'єктивом</w:t>
            </w:r>
            <w:proofErr w:type="spellEnd"/>
            <w:r w:rsidRPr="004D3C0F">
              <w:rPr>
                <w:color w:val="000000"/>
                <w:sz w:val="22"/>
                <w:szCs w:val="22"/>
                <w:lang w:val="uk-UA"/>
              </w:rPr>
              <w:t xml:space="preserve">. </w:t>
            </w:r>
            <w:r w:rsidRPr="004D3C0F">
              <w:rPr>
                <w:color w:val="000000"/>
                <w:sz w:val="22"/>
                <w:szCs w:val="22"/>
                <w:lang w:val="uk-UA"/>
              </w:rPr>
              <w:br/>
              <w:t xml:space="preserve">- Тип захисту IPX7. </w:t>
            </w:r>
            <w:r w:rsidRPr="004D3C0F">
              <w:rPr>
                <w:color w:val="000000"/>
                <w:sz w:val="22"/>
                <w:szCs w:val="22"/>
                <w:lang w:val="uk-UA"/>
              </w:rPr>
              <w:br/>
              <w:t xml:space="preserve">- Наявність на голові камери: кільця фокусування, кільця </w:t>
            </w:r>
            <w:proofErr w:type="spellStart"/>
            <w:r w:rsidRPr="004D3C0F">
              <w:rPr>
                <w:color w:val="000000"/>
                <w:sz w:val="22"/>
                <w:szCs w:val="22"/>
                <w:lang w:val="uk-UA"/>
              </w:rPr>
              <w:t>зуму</w:t>
            </w:r>
            <w:proofErr w:type="spellEnd"/>
            <w:r w:rsidRPr="004D3C0F">
              <w:rPr>
                <w:color w:val="000000"/>
                <w:sz w:val="22"/>
                <w:szCs w:val="22"/>
                <w:lang w:val="uk-UA"/>
              </w:rPr>
              <w:t xml:space="preserve">, не менше 3-х кнопок дистанційного керування. </w:t>
            </w:r>
            <w:r w:rsidRPr="004D3C0F">
              <w:rPr>
                <w:color w:val="000000"/>
                <w:sz w:val="22"/>
                <w:szCs w:val="22"/>
                <w:lang w:val="uk-UA"/>
              </w:rPr>
              <w:br/>
              <w:t xml:space="preserve">- Формат сенсора не менше </w:t>
            </w:r>
            <w:proofErr w:type="spellStart"/>
            <w:r w:rsidRPr="004D3C0F">
              <w:rPr>
                <w:color w:val="000000"/>
                <w:sz w:val="22"/>
                <w:szCs w:val="22"/>
                <w:lang w:val="uk-UA"/>
              </w:rPr>
              <w:t>Full</w:t>
            </w:r>
            <w:proofErr w:type="spellEnd"/>
            <w:r w:rsidRPr="004D3C0F">
              <w:rPr>
                <w:color w:val="000000"/>
                <w:sz w:val="22"/>
                <w:szCs w:val="22"/>
                <w:lang w:val="uk-UA"/>
              </w:rPr>
              <w:t xml:space="preserve"> HD 1/3 дюйма. </w:t>
            </w:r>
            <w:r w:rsidRPr="004D3C0F">
              <w:rPr>
                <w:color w:val="000000"/>
                <w:sz w:val="22"/>
                <w:szCs w:val="22"/>
                <w:lang w:val="uk-UA"/>
              </w:rPr>
              <w:br/>
              <w:t xml:space="preserve">- Прогресивна система сканування. </w:t>
            </w:r>
            <w:r w:rsidRPr="004D3C0F">
              <w:rPr>
                <w:color w:val="000000"/>
                <w:sz w:val="22"/>
                <w:szCs w:val="22"/>
                <w:lang w:val="uk-UA"/>
              </w:rPr>
              <w:br/>
              <w:t xml:space="preserve">- Можливість активації більшості функцій камери за допомогою кнопок дистанційного керування на голові камери, а саме: відкрити меню, баланс білого, джерело світла </w:t>
            </w:r>
            <w:proofErr w:type="spellStart"/>
            <w:r w:rsidRPr="004D3C0F">
              <w:rPr>
                <w:color w:val="000000"/>
                <w:sz w:val="22"/>
                <w:szCs w:val="22"/>
                <w:lang w:val="uk-UA"/>
              </w:rPr>
              <w:t>вкл</w:t>
            </w:r>
            <w:proofErr w:type="spellEnd"/>
            <w:r w:rsidRPr="004D3C0F">
              <w:rPr>
                <w:color w:val="000000"/>
                <w:sz w:val="22"/>
                <w:szCs w:val="22"/>
                <w:lang w:val="uk-UA"/>
              </w:rPr>
              <w:t>/</w:t>
            </w:r>
            <w:proofErr w:type="spellStart"/>
            <w:r w:rsidRPr="004D3C0F">
              <w:rPr>
                <w:color w:val="000000"/>
                <w:sz w:val="22"/>
                <w:szCs w:val="22"/>
                <w:lang w:val="uk-UA"/>
              </w:rPr>
              <w:t>викл</w:t>
            </w:r>
            <w:proofErr w:type="spellEnd"/>
            <w:r w:rsidRPr="004D3C0F">
              <w:rPr>
                <w:color w:val="000000"/>
                <w:sz w:val="22"/>
                <w:szCs w:val="22"/>
                <w:lang w:val="uk-UA"/>
              </w:rPr>
              <w:t xml:space="preserve">, відеозапис старт/стоп, </w:t>
            </w:r>
            <w:proofErr w:type="spellStart"/>
            <w:r w:rsidRPr="004D3C0F">
              <w:rPr>
                <w:color w:val="000000"/>
                <w:sz w:val="22"/>
                <w:szCs w:val="22"/>
                <w:lang w:val="uk-UA"/>
              </w:rPr>
              <w:t>покадрова</w:t>
            </w:r>
            <w:proofErr w:type="spellEnd"/>
            <w:r w:rsidRPr="004D3C0F">
              <w:rPr>
                <w:color w:val="000000"/>
                <w:sz w:val="22"/>
                <w:szCs w:val="22"/>
                <w:lang w:val="uk-UA"/>
              </w:rPr>
              <w:t xml:space="preserve"> зйомка. </w:t>
            </w:r>
            <w:r w:rsidRPr="004D3C0F">
              <w:rPr>
                <w:color w:val="000000"/>
                <w:sz w:val="22"/>
                <w:szCs w:val="22"/>
                <w:lang w:val="uk-UA"/>
              </w:rPr>
              <w:br/>
              <w:t xml:space="preserve">- Клас захисту (згідно IEC / DIN EN 60601-1) - І. </w:t>
            </w:r>
            <w:r w:rsidRPr="004D3C0F">
              <w:rPr>
                <w:color w:val="000000"/>
                <w:sz w:val="22"/>
                <w:szCs w:val="22"/>
                <w:lang w:val="uk-UA"/>
              </w:rPr>
              <w:br/>
              <w:t xml:space="preserve">- Довжина кабелю камери не менше 3,5 м. </w:t>
            </w:r>
            <w:r w:rsidRPr="004D3C0F">
              <w:rPr>
                <w:color w:val="000000"/>
                <w:sz w:val="22"/>
                <w:szCs w:val="22"/>
                <w:lang w:val="uk-UA"/>
              </w:rPr>
              <w:br/>
              <w:t xml:space="preserve">- Робочий елемент тип CF із захистом від імпульсів дефібрилятора (в поєднанні з блоком управління камерою). </w:t>
            </w:r>
            <w:r w:rsidRPr="004D3C0F">
              <w:rPr>
                <w:color w:val="000000"/>
                <w:sz w:val="22"/>
                <w:szCs w:val="22"/>
                <w:lang w:val="uk-UA"/>
              </w:rPr>
              <w:br/>
              <w:t xml:space="preserve">- Електромагнітна сумісність IEC / EN / DIN 60601-1-2. </w:t>
            </w:r>
            <w:r w:rsidRPr="004D3C0F">
              <w:rPr>
                <w:color w:val="000000"/>
                <w:sz w:val="22"/>
                <w:szCs w:val="22"/>
                <w:lang w:val="uk-UA"/>
              </w:rPr>
              <w:br/>
              <w:t>- Відповідність нормам IEC / EN / DIN 60601-1.</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864"/>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1.4</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Кабель </w:t>
            </w:r>
            <w:proofErr w:type="spellStart"/>
            <w:r w:rsidRPr="004D3C0F">
              <w:rPr>
                <w:color w:val="000000"/>
                <w:sz w:val="22"/>
                <w:szCs w:val="22"/>
                <w:lang w:val="uk-UA"/>
              </w:rPr>
              <w:t>світлопровідний</w:t>
            </w:r>
            <w:proofErr w:type="spellEnd"/>
            <w:r w:rsidRPr="004D3C0F">
              <w:rPr>
                <w:color w:val="000000"/>
                <w:sz w:val="22"/>
                <w:szCs w:val="22"/>
                <w:lang w:val="uk-UA"/>
              </w:rPr>
              <w:t xml:space="preserve">, волоконно-оптичний, для використання з камерами </w:t>
            </w:r>
            <w:proofErr w:type="spellStart"/>
            <w:r w:rsidRPr="004D3C0F">
              <w:rPr>
                <w:color w:val="000000"/>
                <w:sz w:val="22"/>
                <w:szCs w:val="22"/>
                <w:lang w:val="uk-UA"/>
              </w:rPr>
              <w:t>стандарта</w:t>
            </w:r>
            <w:proofErr w:type="spellEnd"/>
            <w:r w:rsidRPr="004D3C0F">
              <w:rPr>
                <w:color w:val="000000"/>
                <w:sz w:val="22"/>
                <w:szCs w:val="22"/>
                <w:lang w:val="uk-UA"/>
              </w:rPr>
              <w:t xml:space="preserve"> </w:t>
            </w:r>
            <w:proofErr w:type="spellStart"/>
            <w:r w:rsidRPr="004D3C0F">
              <w:rPr>
                <w:color w:val="000000"/>
                <w:sz w:val="22"/>
                <w:szCs w:val="22"/>
                <w:lang w:val="uk-UA"/>
              </w:rPr>
              <w:t>Full</w:t>
            </w:r>
            <w:proofErr w:type="spellEnd"/>
            <w:r w:rsidRPr="004D3C0F">
              <w:rPr>
                <w:color w:val="000000"/>
                <w:sz w:val="22"/>
                <w:szCs w:val="22"/>
                <w:lang w:val="uk-UA"/>
              </w:rPr>
              <w:t xml:space="preserve"> HD та 4К. </w:t>
            </w:r>
            <w:r w:rsidRPr="004D3C0F">
              <w:rPr>
                <w:color w:val="000000"/>
                <w:sz w:val="22"/>
                <w:szCs w:val="22"/>
                <w:lang w:val="uk-UA"/>
              </w:rPr>
              <w:br/>
              <w:t>Діаметр 4,8 мм, довжина не менш ніж 250 см.</w:t>
            </w:r>
            <w:r w:rsidRPr="004D3C0F">
              <w:rPr>
                <w:color w:val="000000"/>
                <w:sz w:val="22"/>
                <w:szCs w:val="22"/>
                <w:lang w:val="uk-UA"/>
              </w:rPr>
              <w:br/>
              <w:t xml:space="preserve">Наявність подвійного захисного тубусу. </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1.5</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Кошик металевий для двох ендоскопів довжиною до 340 мм, з кришкою і силіконовими фіксаторами.</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1.6</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Ендоскоп HD, 30 °, діаметр 5 мм, довжина в межах 305-315 мм</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lang w:val="uk-UA"/>
              </w:rPr>
            </w:pPr>
            <w:r w:rsidRPr="004D3C0F">
              <w:rPr>
                <w:sz w:val="22"/>
                <w:szCs w:val="22"/>
                <w:lang w:val="uk-UA"/>
              </w:rPr>
              <w:t>1.7</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Ендоскоп жорсткий </w:t>
            </w:r>
            <w:proofErr w:type="spellStart"/>
            <w:r w:rsidRPr="004D3C0F">
              <w:rPr>
                <w:color w:val="000000"/>
                <w:sz w:val="22"/>
                <w:szCs w:val="22"/>
                <w:lang w:val="uk-UA"/>
              </w:rPr>
              <w:t>ширококутовий</w:t>
            </w:r>
            <w:proofErr w:type="spellEnd"/>
            <w:r w:rsidRPr="004D3C0F">
              <w:rPr>
                <w:color w:val="000000"/>
                <w:sz w:val="22"/>
                <w:szCs w:val="22"/>
                <w:lang w:val="uk-UA"/>
              </w:rPr>
              <w:t>:</w:t>
            </w:r>
            <w:r w:rsidRPr="004D3C0F">
              <w:rPr>
                <w:color w:val="000000"/>
                <w:sz w:val="22"/>
                <w:szCs w:val="22"/>
                <w:lang w:val="uk-UA"/>
              </w:rPr>
              <w:br/>
              <w:t xml:space="preserve">- діаметр 10 мм; </w:t>
            </w:r>
            <w:r w:rsidRPr="004D3C0F">
              <w:rPr>
                <w:color w:val="000000"/>
                <w:sz w:val="22"/>
                <w:szCs w:val="22"/>
                <w:lang w:val="uk-UA"/>
              </w:rPr>
              <w:br/>
              <w:t>- довжина в межах 325-335 мм;</w:t>
            </w:r>
            <w:r w:rsidRPr="004D3C0F">
              <w:rPr>
                <w:color w:val="000000"/>
                <w:sz w:val="22"/>
                <w:szCs w:val="22"/>
                <w:lang w:val="uk-UA"/>
              </w:rPr>
              <w:br/>
              <w:t>- кут зору 30˚;</w:t>
            </w:r>
            <w:r w:rsidRPr="004D3C0F">
              <w:rPr>
                <w:color w:val="000000"/>
                <w:sz w:val="22"/>
                <w:szCs w:val="22"/>
                <w:lang w:val="uk-UA"/>
              </w:rPr>
              <w:br/>
              <w:t>- наявність сапфірових лінз на дистальному і проксимальному кінці оптики;</w:t>
            </w:r>
            <w:r w:rsidRPr="004D3C0F">
              <w:rPr>
                <w:color w:val="000000"/>
                <w:sz w:val="22"/>
                <w:szCs w:val="22"/>
                <w:lang w:val="uk-UA"/>
              </w:rPr>
              <w:br/>
              <w:t xml:space="preserve">- </w:t>
            </w:r>
            <w:proofErr w:type="spellStart"/>
            <w:r w:rsidRPr="004D3C0F">
              <w:rPr>
                <w:color w:val="000000"/>
                <w:sz w:val="22"/>
                <w:szCs w:val="22"/>
                <w:lang w:val="uk-UA"/>
              </w:rPr>
              <w:t>конектор</w:t>
            </w:r>
            <w:proofErr w:type="spellEnd"/>
            <w:r w:rsidRPr="004D3C0F">
              <w:rPr>
                <w:color w:val="000000"/>
                <w:sz w:val="22"/>
                <w:szCs w:val="22"/>
                <w:lang w:val="uk-UA"/>
              </w:rPr>
              <w:t xml:space="preserve"> </w:t>
            </w:r>
            <w:proofErr w:type="spellStart"/>
            <w:r w:rsidRPr="004D3C0F">
              <w:rPr>
                <w:color w:val="000000"/>
                <w:sz w:val="22"/>
                <w:szCs w:val="22"/>
                <w:lang w:val="uk-UA"/>
              </w:rPr>
              <w:t>світлопровідного</w:t>
            </w:r>
            <w:proofErr w:type="spellEnd"/>
            <w:r w:rsidRPr="004D3C0F">
              <w:rPr>
                <w:color w:val="000000"/>
                <w:sz w:val="22"/>
                <w:szCs w:val="22"/>
                <w:lang w:val="uk-UA"/>
              </w:rPr>
              <w:t xml:space="preserve"> кабелю розташовується під гострим кутом до поздовжньої осі ендоскопа;</w:t>
            </w:r>
            <w:r w:rsidRPr="004D3C0F">
              <w:rPr>
                <w:color w:val="000000"/>
                <w:sz w:val="22"/>
                <w:szCs w:val="22"/>
                <w:lang w:val="uk-UA"/>
              </w:rPr>
              <w:br/>
              <w:t>- можлива обробка в парових і плазмових стерилізаторах;</w:t>
            </w:r>
            <w:r w:rsidRPr="004D3C0F">
              <w:rPr>
                <w:color w:val="000000"/>
                <w:sz w:val="22"/>
                <w:szCs w:val="22"/>
                <w:lang w:val="uk-UA"/>
              </w:rPr>
              <w:br/>
            </w:r>
            <w:r w:rsidRPr="004D3C0F">
              <w:rPr>
                <w:color w:val="000000"/>
                <w:sz w:val="22"/>
                <w:szCs w:val="22"/>
                <w:lang w:val="uk-UA"/>
              </w:rPr>
              <w:lastRenderedPageBreak/>
              <w:t xml:space="preserve">- укомплектований універсальним </w:t>
            </w:r>
            <w:proofErr w:type="spellStart"/>
            <w:r w:rsidRPr="004D3C0F">
              <w:rPr>
                <w:color w:val="000000"/>
                <w:sz w:val="22"/>
                <w:szCs w:val="22"/>
                <w:lang w:val="uk-UA"/>
              </w:rPr>
              <w:t>конектором</w:t>
            </w:r>
            <w:proofErr w:type="spellEnd"/>
            <w:r w:rsidRPr="004D3C0F">
              <w:rPr>
                <w:color w:val="000000"/>
                <w:sz w:val="22"/>
                <w:szCs w:val="22"/>
                <w:lang w:val="uk-UA"/>
              </w:rPr>
              <w:t xml:space="preserve"> для оптичних кабелів, що підходить до використання із </w:t>
            </w:r>
            <w:proofErr w:type="spellStart"/>
            <w:r w:rsidRPr="004D3C0F">
              <w:rPr>
                <w:color w:val="000000"/>
                <w:sz w:val="22"/>
                <w:szCs w:val="22"/>
                <w:lang w:val="uk-UA"/>
              </w:rPr>
              <w:t>світлопровідними</w:t>
            </w:r>
            <w:proofErr w:type="spellEnd"/>
            <w:r w:rsidRPr="004D3C0F">
              <w:rPr>
                <w:color w:val="000000"/>
                <w:sz w:val="22"/>
                <w:szCs w:val="22"/>
                <w:lang w:val="uk-UA"/>
              </w:rPr>
              <w:t xml:space="preserve"> кабелями різних виробників</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lastRenderedPageBreak/>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p>
        </w:tc>
      </w:tr>
      <w:tr w:rsidR="00F93830" w:rsidRPr="004D3C0F" w:rsidTr="00C07F21">
        <w:trPr>
          <w:trHeight w:val="3365"/>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lastRenderedPageBreak/>
              <w:t>1.8</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Світлодіодне джерело світла:</w:t>
            </w:r>
            <w:r w:rsidRPr="004D3C0F">
              <w:rPr>
                <w:color w:val="000000"/>
                <w:sz w:val="22"/>
                <w:szCs w:val="22"/>
                <w:lang w:val="uk-UA"/>
              </w:rPr>
              <w:br/>
              <w:t>- налаштування якості з допомогою регулятора;</w:t>
            </w:r>
            <w:r w:rsidRPr="004D3C0F">
              <w:rPr>
                <w:color w:val="000000"/>
                <w:sz w:val="22"/>
                <w:szCs w:val="22"/>
                <w:lang w:val="uk-UA"/>
              </w:rPr>
              <w:br/>
              <w:t xml:space="preserve">- </w:t>
            </w:r>
            <w:proofErr w:type="spellStart"/>
            <w:r w:rsidRPr="004D3C0F">
              <w:rPr>
                <w:color w:val="000000"/>
                <w:sz w:val="22"/>
                <w:szCs w:val="22"/>
                <w:lang w:val="uk-UA"/>
              </w:rPr>
              <w:t>самотестування</w:t>
            </w:r>
            <w:proofErr w:type="spellEnd"/>
            <w:r w:rsidRPr="004D3C0F">
              <w:rPr>
                <w:color w:val="000000"/>
                <w:sz w:val="22"/>
                <w:szCs w:val="22"/>
                <w:lang w:val="uk-UA"/>
              </w:rPr>
              <w:t xml:space="preserve"> при включенні;</w:t>
            </w:r>
            <w:r w:rsidRPr="004D3C0F">
              <w:rPr>
                <w:color w:val="000000"/>
                <w:sz w:val="22"/>
                <w:szCs w:val="22"/>
                <w:lang w:val="uk-UA"/>
              </w:rPr>
              <w:br/>
              <w:t xml:space="preserve">- </w:t>
            </w:r>
            <w:proofErr w:type="spellStart"/>
            <w:r w:rsidRPr="004D3C0F">
              <w:rPr>
                <w:color w:val="000000"/>
                <w:sz w:val="22"/>
                <w:szCs w:val="22"/>
                <w:lang w:val="uk-UA"/>
              </w:rPr>
              <w:t>мультикріплення</w:t>
            </w:r>
            <w:proofErr w:type="spellEnd"/>
            <w:r w:rsidRPr="004D3C0F">
              <w:rPr>
                <w:color w:val="000000"/>
                <w:sz w:val="22"/>
                <w:szCs w:val="22"/>
                <w:lang w:val="uk-UA"/>
              </w:rPr>
              <w:t xml:space="preserve"> світловода для підключення </w:t>
            </w:r>
            <w:proofErr w:type="spellStart"/>
            <w:r w:rsidRPr="004D3C0F">
              <w:rPr>
                <w:color w:val="000000"/>
                <w:sz w:val="22"/>
                <w:szCs w:val="22"/>
                <w:lang w:val="uk-UA"/>
              </w:rPr>
              <w:t>світлопровідних</w:t>
            </w:r>
            <w:proofErr w:type="spellEnd"/>
            <w:r w:rsidRPr="004D3C0F">
              <w:rPr>
                <w:color w:val="000000"/>
                <w:sz w:val="22"/>
                <w:szCs w:val="22"/>
                <w:lang w:val="uk-UA"/>
              </w:rPr>
              <w:t xml:space="preserve"> кабелів різних виробників;</w:t>
            </w:r>
            <w:r w:rsidRPr="004D3C0F">
              <w:rPr>
                <w:color w:val="000000"/>
                <w:sz w:val="22"/>
                <w:szCs w:val="22"/>
                <w:lang w:val="uk-UA"/>
              </w:rPr>
              <w:br/>
              <w:t xml:space="preserve">- замикаючий пристрій для запобігання випадінню </w:t>
            </w:r>
            <w:proofErr w:type="spellStart"/>
            <w:r w:rsidRPr="004D3C0F">
              <w:rPr>
                <w:color w:val="000000"/>
                <w:sz w:val="22"/>
                <w:szCs w:val="22"/>
                <w:lang w:val="uk-UA"/>
              </w:rPr>
              <w:t>світлопровідного</w:t>
            </w:r>
            <w:proofErr w:type="spellEnd"/>
            <w:r w:rsidRPr="004D3C0F">
              <w:rPr>
                <w:color w:val="000000"/>
                <w:sz w:val="22"/>
                <w:szCs w:val="22"/>
                <w:lang w:val="uk-UA"/>
              </w:rPr>
              <w:t xml:space="preserve"> кабелю;</w:t>
            </w:r>
            <w:r w:rsidRPr="004D3C0F">
              <w:rPr>
                <w:color w:val="000000"/>
                <w:sz w:val="22"/>
                <w:szCs w:val="22"/>
                <w:lang w:val="uk-UA"/>
              </w:rPr>
              <w:br/>
              <w:t>- наявність відсоткової індикації інтенсивності світла, автоматичного регулятора подачі світла, можливості підключення світловодів з активним діаметром 3,5-4,8 мм включно;</w:t>
            </w:r>
            <w:r w:rsidRPr="004D3C0F">
              <w:rPr>
                <w:color w:val="000000"/>
                <w:sz w:val="22"/>
                <w:szCs w:val="22"/>
                <w:lang w:val="uk-UA"/>
              </w:rPr>
              <w:br/>
              <w:t xml:space="preserve">- можливість тестування </w:t>
            </w:r>
            <w:proofErr w:type="spellStart"/>
            <w:r w:rsidRPr="004D3C0F">
              <w:rPr>
                <w:color w:val="000000"/>
                <w:sz w:val="22"/>
                <w:szCs w:val="22"/>
                <w:lang w:val="uk-UA"/>
              </w:rPr>
              <w:t>світлопровідного</w:t>
            </w:r>
            <w:proofErr w:type="spellEnd"/>
            <w:r w:rsidRPr="004D3C0F">
              <w:rPr>
                <w:color w:val="000000"/>
                <w:sz w:val="22"/>
                <w:szCs w:val="22"/>
                <w:lang w:val="uk-UA"/>
              </w:rPr>
              <w:t xml:space="preserve"> </w:t>
            </w:r>
            <w:proofErr w:type="spellStart"/>
            <w:r w:rsidRPr="004D3C0F">
              <w:rPr>
                <w:color w:val="000000"/>
                <w:sz w:val="22"/>
                <w:szCs w:val="22"/>
                <w:lang w:val="uk-UA"/>
              </w:rPr>
              <w:t>кабеля</w:t>
            </w:r>
            <w:proofErr w:type="spellEnd"/>
            <w:r w:rsidRPr="004D3C0F">
              <w:rPr>
                <w:color w:val="000000"/>
                <w:sz w:val="22"/>
                <w:szCs w:val="22"/>
                <w:lang w:val="uk-UA"/>
              </w:rPr>
              <w:t xml:space="preserve"> у стерильному середовищі та відображення результату тестування </w:t>
            </w:r>
            <w:proofErr w:type="spellStart"/>
            <w:r w:rsidRPr="004D3C0F">
              <w:rPr>
                <w:color w:val="000000"/>
                <w:sz w:val="22"/>
                <w:szCs w:val="22"/>
                <w:lang w:val="uk-UA"/>
              </w:rPr>
              <w:t>світлопровідного</w:t>
            </w:r>
            <w:proofErr w:type="spellEnd"/>
            <w:r w:rsidRPr="004D3C0F">
              <w:rPr>
                <w:color w:val="000000"/>
                <w:sz w:val="22"/>
                <w:szCs w:val="22"/>
                <w:lang w:val="uk-UA"/>
              </w:rPr>
              <w:t xml:space="preserve"> </w:t>
            </w:r>
            <w:proofErr w:type="spellStart"/>
            <w:r w:rsidRPr="004D3C0F">
              <w:rPr>
                <w:color w:val="000000"/>
                <w:sz w:val="22"/>
                <w:szCs w:val="22"/>
                <w:lang w:val="uk-UA"/>
              </w:rPr>
              <w:t>кабеля</w:t>
            </w:r>
            <w:proofErr w:type="spellEnd"/>
            <w:r w:rsidRPr="004D3C0F">
              <w:rPr>
                <w:color w:val="000000"/>
                <w:sz w:val="22"/>
                <w:szCs w:val="22"/>
                <w:lang w:val="uk-UA"/>
              </w:rPr>
              <w:t xml:space="preserve"> на дисплеї пристрою;</w:t>
            </w:r>
            <w:r w:rsidRPr="004D3C0F">
              <w:rPr>
                <w:color w:val="000000"/>
                <w:sz w:val="22"/>
                <w:szCs w:val="22"/>
                <w:lang w:val="uk-UA"/>
              </w:rPr>
              <w:br/>
              <w:t>- клас захисту (згідно IEC / EN / DIN 60601-1) - І, тип захисту IP21;</w:t>
            </w:r>
            <w:r w:rsidRPr="004D3C0F">
              <w:rPr>
                <w:color w:val="000000"/>
                <w:sz w:val="22"/>
                <w:szCs w:val="22"/>
                <w:lang w:val="uk-UA"/>
              </w:rPr>
              <w:br/>
              <w:t>- робочий елемент тип CF, захищений від дефібриляції;</w:t>
            </w:r>
            <w:r w:rsidRPr="004D3C0F">
              <w:rPr>
                <w:color w:val="000000"/>
                <w:sz w:val="22"/>
                <w:szCs w:val="22"/>
                <w:lang w:val="uk-UA"/>
              </w:rPr>
              <w:br/>
              <w:t>- відповідає нормам IEC / EN / DIN 60601-1;</w:t>
            </w:r>
            <w:r w:rsidRPr="004D3C0F">
              <w:rPr>
                <w:color w:val="000000"/>
                <w:sz w:val="22"/>
                <w:szCs w:val="22"/>
                <w:lang w:val="uk-UA"/>
              </w:rPr>
              <w:br/>
              <w:t>- електромагнітна сумісність IEC / EN / DIN 60601-1-2.</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3362"/>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1.9</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Медично схвалений LCD (IPS) монітор:</w:t>
            </w:r>
            <w:r w:rsidRPr="004D3C0F">
              <w:rPr>
                <w:color w:val="000000"/>
                <w:sz w:val="22"/>
                <w:szCs w:val="22"/>
                <w:lang w:val="uk-UA"/>
              </w:rPr>
              <w:br/>
              <w:t>- діагональ видимого зображення 32 дюйми;</w:t>
            </w:r>
            <w:r w:rsidRPr="004D3C0F">
              <w:rPr>
                <w:color w:val="000000"/>
                <w:sz w:val="22"/>
                <w:szCs w:val="22"/>
                <w:lang w:val="uk-UA"/>
              </w:rPr>
              <w:br/>
              <w:t xml:space="preserve">- наявність світлодіодного (LED) підсвічування та </w:t>
            </w:r>
            <w:proofErr w:type="spellStart"/>
            <w:r w:rsidRPr="004D3C0F">
              <w:rPr>
                <w:color w:val="000000"/>
                <w:sz w:val="22"/>
                <w:szCs w:val="22"/>
                <w:lang w:val="uk-UA"/>
              </w:rPr>
              <w:t>анти-блікової</w:t>
            </w:r>
            <w:proofErr w:type="spellEnd"/>
            <w:r w:rsidRPr="004D3C0F">
              <w:rPr>
                <w:color w:val="000000"/>
                <w:sz w:val="22"/>
                <w:szCs w:val="22"/>
                <w:lang w:val="uk-UA"/>
              </w:rPr>
              <w:t xml:space="preserve"> панелі;</w:t>
            </w:r>
            <w:r w:rsidRPr="004D3C0F">
              <w:rPr>
                <w:color w:val="000000"/>
                <w:sz w:val="22"/>
                <w:szCs w:val="22"/>
                <w:lang w:val="uk-UA"/>
              </w:rPr>
              <w:br/>
              <w:t xml:space="preserve">- максимальна яскравість не менш ніж 650 </w:t>
            </w:r>
            <w:proofErr w:type="spellStart"/>
            <w:r w:rsidRPr="004D3C0F">
              <w:rPr>
                <w:color w:val="000000"/>
                <w:sz w:val="22"/>
                <w:szCs w:val="22"/>
                <w:lang w:val="uk-UA"/>
              </w:rPr>
              <w:t>кд</w:t>
            </w:r>
            <w:proofErr w:type="spellEnd"/>
            <w:r w:rsidRPr="004D3C0F">
              <w:rPr>
                <w:color w:val="000000"/>
                <w:sz w:val="22"/>
                <w:szCs w:val="22"/>
                <w:lang w:val="uk-UA"/>
              </w:rPr>
              <w:t>/м²;</w:t>
            </w:r>
            <w:r w:rsidRPr="004D3C0F">
              <w:rPr>
                <w:color w:val="000000"/>
                <w:sz w:val="22"/>
                <w:szCs w:val="22"/>
                <w:lang w:val="uk-UA"/>
              </w:rPr>
              <w:br/>
              <w:t xml:space="preserve">- роздільна здатність монітора 1920 x 1080 </w:t>
            </w:r>
            <w:proofErr w:type="spellStart"/>
            <w:r w:rsidRPr="004D3C0F">
              <w:rPr>
                <w:color w:val="000000"/>
                <w:sz w:val="22"/>
                <w:szCs w:val="22"/>
                <w:lang w:val="uk-UA"/>
              </w:rPr>
              <w:t>пікселей</w:t>
            </w:r>
            <w:proofErr w:type="spellEnd"/>
            <w:r w:rsidRPr="004D3C0F">
              <w:rPr>
                <w:color w:val="000000"/>
                <w:sz w:val="22"/>
                <w:szCs w:val="22"/>
                <w:lang w:val="uk-UA"/>
              </w:rPr>
              <w:t>;</w:t>
            </w:r>
            <w:r w:rsidRPr="004D3C0F">
              <w:rPr>
                <w:color w:val="000000"/>
                <w:sz w:val="22"/>
                <w:szCs w:val="22"/>
                <w:lang w:val="uk-UA"/>
              </w:rPr>
              <w:br/>
              <w:t>- кут огляду (горизонтальний / вертикальний) не менше 178°;</w:t>
            </w:r>
            <w:r w:rsidRPr="004D3C0F">
              <w:rPr>
                <w:color w:val="000000"/>
                <w:sz w:val="22"/>
                <w:szCs w:val="22"/>
                <w:lang w:val="uk-UA"/>
              </w:rPr>
              <w:br/>
              <w:t xml:space="preserve">- </w:t>
            </w:r>
            <w:proofErr w:type="spellStart"/>
            <w:r w:rsidRPr="004D3C0F">
              <w:rPr>
                <w:color w:val="000000"/>
                <w:sz w:val="22"/>
                <w:szCs w:val="22"/>
                <w:lang w:val="uk-UA"/>
              </w:rPr>
              <w:t>контрасність</w:t>
            </w:r>
            <w:proofErr w:type="spellEnd"/>
            <w:r w:rsidRPr="004D3C0F">
              <w:rPr>
                <w:color w:val="000000"/>
                <w:sz w:val="22"/>
                <w:szCs w:val="22"/>
                <w:lang w:val="uk-UA"/>
              </w:rPr>
              <w:t xml:space="preserve"> 1400:1;</w:t>
            </w:r>
            <w:r w:rsidRPr="004D3C0F">
              <w:rPr>
                <w:color w:val="000000"/>
                <w:sz w:val="22"/>
                <w:szCs w:val="22"/>
                <w:lang w:val="uk-UA"/>
              </w:rPr>
              <w:br/>
              <w:t>- співвідношення сторін 16:9;</w:t>
            </w:r>
            <w:r w:rsidRPr="004D3C0F">
              <w:rPr>
                <w:color w:val="000000"/>
                <w:sz w:val="22"/>
                <w:szCs w:val="22"/>
                <w:lang w:val="uk-UA"/>
              </w:rPr>
              <w:br/>
              <w:t>- роз'єми для отримання відеосигналу: не менше двох 3G-SDI; наявність S-Video; не менше двох DVI; наявність RGB;</w:t>
            </w:r>
            <w:r w:rsidRPr="004D3C0F">
              <w:rPr>
                <w:color w:val="000000"/>
                <w:sz w:val="22"/>
                <w:szCs w:val="22"/>
                <w:lang w:val="uk-UA"/>
              </w:rPr>
              <w:br/>
              <w:t>- роз'єми для виведення відеосигналу: не менше двох 3G-SDI; наявність DVI; S-Video; RGB;</w:t>
            </w:r>
            <w:r w:rsidRPr="004D3C0F">
              <w:rPr>
                <w:color w:val="000000"/>
                <w:sz w:val="22"/>
                <w:szCs w:val="22"/>
                <w:lang w:val="uk-UA"/>
              </w:rPr>
              <w:br/>
              <w:t>- наявність: 2D/3D кнопки перемикання, функції картинка в картинці (</w:t>
            </w:r>
            <w:proofErr w:type="spellStart"/>
            <w:r w:rsidRPr="004D3C0F">
              <w:rPr>
                <w:color w:val="000000"/>
                <w:sz w:val="22"/>
                <w:szCs w:val="22"/>
                <w:lang w:val="uk-UA"/>
              </w:rPr>
              <w:t>PiP</w:t>
            </w:r>
            <w:proofErr w:type="spellEnd"/>
            <w:r w:rsidRPr="004D3C0F">
              <w:rPr>
                <w:color w:val="000000"/>
                <w:sz w:val="22"/>
                <w:szCs w:val="22"/>
                <w:lang w:val="uk-UA"/>
              </w:rPr>
              <w:t>), функції дві картинки поруч (</w:t>
            </w:r>
            <w:proofErr w:type="spellStart"/>
            <w:r w:rsidRPr="004D3C0F">
              <w:rPr>
                <w:color w:val="000000"/>
                <w:sz w:val="22"/>
                <w:szCs w:val="22"/>
                <w:lang w:val="uk-UA"/>
              </w:rPr>
              <w:t>PoP</w:t>
            </w:r>
            <w:proofErr w:type="spellEnd"/>
            <w:r w:rsidRPr="004D3C0F">
              <w:rPr>
                <w:color w:val="000000"/>
                <w:sz w:val="22"/>
                <w:szCs w:val="22"/>
                <w:lang w:val="uk-UA"/>
              </w:rPr>
              <w:t xml:space="preserve">), </w:t>
            </w:r>
            <w:proofErr w:type="spellStart"/>
            <w:r w:rsidRPr="004D3C0F">
              <w:rPr>
                <w:color w:val="000000"/>
                <w:sz w:val="22"/>
                <w:szCs w:val="22"/>
                <w:lang w:val="uk-UA"/>
              </w:rPr>
              <w:t>режима</w:t>
            </w:r>
            <w:proofErr w:type="spellEnd"/>
            <w:r w:rsidRPr="004D3C0F">
              <w:rPr>
                <w:color w:val="000000"/>
                <w:sz w:val="22"/>
                <w:szCs w:val="22"/>
                <w:lang w:val="uk-UA"/>
              </w:rPr>
              <w:t xml:space="preserve"> економії енергії, багатомовного меню користувача;</w:t>
            </w:r>
            <w:r w:rsidRPr="004D3C0F">
              <w:rPr>
                <w:color w:val="000000"/>
                <w:sz w:val="22"/>
                <w:szCs w:val="22"/>
                <w:lang w:val="uk-UA"/>
              </w:rPr>
              <w:br/>
              <w:t>- стандарт кріплення 100x100 мм або 200x200 мм.</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1940"/>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1.10</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Комплект з 10 захисних тубусів одноразового використання. </w:t>
            </w:r>
            <w:r w:rsidRPr="004D3C0F">
              <w:rPr>
                <w:color w:val="000000"/>
                <w:sz w:val="22"/>
                <w:szCs w:val="22"/>
                <w:lang w:val="uk-UA"/>
              </w:rPr>
              <w:br/>
              <w:t xml:space="preserve">- Тубуси складаються з 2-х частин: металевого каналу для </w:t>
            </w:r>
            <w:proofErr w:type="spellStart"/>
            <w:r w:rsidRPr="004D3C0F">
              <w:rPr>
                <w:color w:val="000000"/>
                <w:sz w:val="22"/>
                <w:szCs w:val="22"/>
                <w:lang w:val="uk-UA"/>
              </w:rPr>
              <w:t>відеолапароскопу</w:t>
            </w:r>
            <w:proofErr w:type="spellEnd"/>
            <w:r w:rsidRPr="004D3C0F">
              <w:rPr>
                <w:color w:val="000000"/>
                <w:sz w:val="22"/>
                <w:szCs w:val="22"/>
                <w:lang w:val="uk-UA"/>
              </w:rPr>
              <w:t xml:space="preserve"> з оглядовим склом в дистальної частини та поліетиленового чохла для оптичного кабелю і світловода. </w:t>
            </w:r>
            <w:r w:rsidRPr="004D3C0F">
              <w:rPr>
                <w:color w:val="000000"/>
                <w:sz w:val="22"/>
                <w:szCs w:val="22"/>
                <w:lang w:val="uk-UA"/>
              </w:rPr>
              <w:br/>
              <w:t>- Кут огляду 30°.</w:t>
            </w:r>
            <w:r w:rsidRPr="004D3C0F">
              <w:rPr>
                <w:color w:val="000000"/>
                <w:sz w:val="22"/>
                <w:szCs w:val="22"/>
                <w:lang w:val="uk-UA"/>
              </w:rPr>
              <w:br/>
              <w:t>- Зовнішній діаметр 10 мм.</w:t>
            </w:r>
            <w:r w:rsidRPr="004D3C0F">
              <w:rPr>
                <w:color w:val="000000"/>
                <w:sz w:val="22"/>
                <w:szCs w:val="22"/>
                <w:lang w:val="uk-UA"/>
              </w:rPr>
              <w:br/>
              <w:t>- Робоча довжина в межах 310-320 мм.</w:t>
            </w:r>
            <w:r w:rsidRPr="004D3C0F">
              <w:rPr>
                <w:color w:val="000000"/>
                <w:sz w:val="22"/>
                <w:szCs w:val="22"/>
                <w:lang w:val="uk-UA"/>
              </w:rPr>
              <w:br/>
              <w:t xml:space="preserve">- Загальна довжина (без захисного тубуса) не менше 367 мм. </w:t>
            </w:r>
            <w:r w:rsidRPr="004D3C0F">
              <w:rPr>
                <w:color w:val="000000"/>
                <w:sz w:val="22"/>
                <w:szCs w:val="22"/>
                <w:lang w:val="uk-UA"/>
              </w:rPr>
              <w:br/>
              <w:t>- Розміри захисного тубуса (Д х Ш) не менш ніж 3 000 мм x 255 мм.</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10</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1.11</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Комплект з 15-ти 3D-поляризаційних окулярів </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1.12</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Комплект 3D захисних окулярів в складі 1 рами для багаторазового використання та 3 одноразових 3D-окулярів</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lang w:val="uk-UA"/>
              </w:rPr>
            </w:pPr>
            <w:r w:rsidRPr="004D3C0F">
              <w:rPr>
                <w:sz w:val="22"/>
                <w:szCs w:val="22"/>
                <w:lang w:val="uk-UA"/>
              </w:rPr>
              <w:t>1.13</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Апарат для </w:t>
            </w:r>
            <w:proofErr w:type="spellStart"/>
            <w:r w:rsidRPr="004D3C0F">
              <w:rPr>
                <w:color w:val="000000"/>
                <w:sz w:val="22"/>
                <w:szCs w:val="22"/>
                <w:lang w:val="uk-UA"/>
              </w:rPr>
              <w:t>інсуфляції</w:t>
            </w:r>
            <w:proofErr w:type="spellEnd"/>
            <w:r w:rsidRPr="004D3C0F">
              <w:rPr>
                <w:color w:val="000000"/>
                <w:sz w:val="22"/>
                <w:szCs w:val="22"/>
                <w:lang w:val="uk-UA"/>
              </w:rPr>
              <w:t xml:space="preserve"> медичного CO2 під час ендоскопічної операції і евакуації диму:</w:t>
            </w:r>
            <w:r w:rsidRPr="004D3C0F">
              <w:rPr>
                <w:color w:val="000000"/>
                <w:sz w:val="22"/>
                <w:szCs w:val="22"/>
                <w:lang w:val="uk-UA"/>
              </w:rPr>
              <w:br/>
              <w:t>- максимальна швидкість потоку газу 50 л/хв;</w:t>
            </w:r>
            <w:r w:rsidRPr="004D3C0F">
              <w:rPr>
                <w:color w:val="000000"/>
                <w:sz w:val="22"/>
                <w:szCs w:val="22"/>
                <w:lang w:val="uk-UA"/>
              </w:rPr>
              <w:br/>
              <w:t xml:space="preserve">- діапазон тиску 1-30 мм </w:t>
            </w:r>
            <w:proofErr w:type="spellStart"/>
            <w:r w:rsidRPr="004D3C0F">
              <w:rPr>
                <w:color w:val="000000"/>
                <w:sz w:val="22"/>
                <w:szCs w:val="22"/>
                <w:lang w:val="uk-UA"/>
              </w:rPr>
              <w:t>рт</w:t>
            </w:r>
            <w:proofErr w:type="spellEnd"/>
            <w:r w:rsidRPr="004D3C0F">
              <w:rPr>
                <w:color w:val="000000"/>
                <w:sz w:val="22"/>
                <w:szCs w:val="22"/>
                <w:lang w:val="uk-UA"/>
              </w:rPr>
              <w:t>. ст.</w:t>
            </w:r>
            <w:r w:rsidRPr="004D3C0F">
              <w:rPr>
                <w:color w:val="000000"/>
                <w:sz w:val="22"/>
                <w:szCs w:val="22"/>
                <w:lang w:val="uk-UA"/>
              </w:rPr>
              <w:br/>
              <w:t xml:space="preserve">- дисплей фактичного тиску, </w:t>
            </w:r>
            <w:r w:rsidRPr="004D3C0F">
              <w:rPr>
                <w:color w:val="000000"/>
                <w:sz w:val="22"/>
                <w:szCs w:val="22"/>
                <w:lang w:val="uk-UA"/>
              </w:rPr>
              <w:br/>
              <w:t xml:space="preserve">- дисплей фактичної швидкості, </w:t>
            </w:r>
            <w:r w:rsidRPr="004D3C0F">
              <w:rPr>
                <w:color w:val="000000"/>
                <w:sz w:val="22"/>
                <w:szCs w:val="22"/>
                <w:lang w:val="uk-UA"/>
              </w:rPr>
              <w:br/>
              <w:t xml:space="preserve">- функція контролю за витратою газу, </w:t>
            </w:r>
            <w:r w:rsidRPr="004D3C0F">
              <w:rPr>
                <w:color w:val="000000"/>
                <w:sz w:val="22"/>
                <w:szCs w:val="22"/>
                <w:lang w:val="uk-UA"/>
              </w:rPr>
              <w:br/>
              <w:t xml:space="preserve">- індикатор заповнювання балона, </w:t>
            </w:r>
            <w:r w:rsidRPr="004D3C0F">
              <w:rPr>
                <w:color w:val="000000"/>
                <w:sz w:val="22"/>
                <w:szCs w:val="22"/>
                <w:lang w:val="uk-UA"/>
              </w:rPr>
              <w:br/>
              <w:t xml:space="preserve">- функція підігріву газу до 37˚, </w:t>
            </w:r>
            <w:r w:rsidRPr="004D3C0F">
              <w:rPr>
                <w:color w:val="000000"/>
                <w:sz w:val="22"/>
                <w:szCs w:val="22"/>
                <w:lang w:val="uk-UA"/>
              </w:rPr>
              <w:br/>
              <w:t xml:space="preserve">- функція стеження за максимальною температурою підігріву, </w:t>
            </w:r>
            <w:r w:rsidRPr="004D3C0F">
              <w:rPr>
                <w:color w:val="000000"/>
                <w:sz w:val="22"/>
                <w:szCs w:val="22"/>
                <w:lang w:val="uk-UA"/>
              </w:rPr>
              <w:br/>
              <w:t xml:space="preserve">- автоматична зупинка при надмірній температурі газу, </w:t>
            </w:r>
            <w:r w:rsidRPr="004D3C0F">
              <w:rPr>
                <w:color w:val="000000"/>
                <w:sz w:val="22"/>
                <w:szCs w:val="22"/>
                <w:lang w:val="uk-UA"/>
              </w:rPr>
              <w:br/>
            </w:r>
            <w:r w:rsidRPr="004D3C0F">
              <w:rPr>
                <w:color w:val="000000"/>
                <w:sz w:val="22"/>
                <w:szCs w:val="22"/>
                <w:lang w:val="uk-UA"/>
              </w:rPr>
              <w:lastRenderedPageBreak/>
              <w:t xml:space="preserve">- функція контролю за рівнем тиску, </w:t>
            </w:r>
            <w:r w:rsidRPr="004D3C0F">
              <w:rPr>
                <w:color w:val="000000"/>
                <w:sz w:val="22"/>
                <w:szCs w:val="22"/>
                <w:lang w:val="uk-UA"/>
              </w:rPr>
              <w:br/>
              <w:t xml:space="preserve">- автоматична </w:t>
            </w:r>
            <w:proofErr w:type="spellStart"/>
            <w:r w:rsidRPr="004D3C0F">
              <w:rPr>
                <w:color w:val="000000"/>
                <w:sz w:val="22"/>
                <w:szCs w:val="22"/>
                <w:lang w:val="uk-UA"/>
              </w:rPr>
              <w:t>вентилююча</w:t>
            </w:r>
            <w:proofErr w:type="spellEnd"/>
            <w:r w:rsidRPr="004D3C0F">
              <w:rPr>
                <w:color w:val="000000"/>
                <w:sz w:val="22"/>
                <w:szCs w:val="22"/>
                <w:lang w:val="uk-UA"/>
              </w:rPr>
              <w:t xml:space="preserve"> система при перевищенні тиску, </w:t>
            </w:r>
            <w:r w:rsidRPr="004D3C0F">
              <w:rPr>
                <w:color w:val="000000"/>
                <w:sz w:val="22"/>
                <w:szCs w:val="22"/>
                <w:lang w:val="uk-UA"/>
              </w:rPr>
              <w:br/>
              <w:t xml:space="preserve">- функція стеження в разі закупорки інструментів або трубок, </w:t>
            </w:r>
            <w:r w:rsidRPr="004D3C0F">
              <w:rPr>
                <w:color w:val="000000"/>
                <w:sz w:val="22"/>
                <w:szCs w:val="22"/>
                <w:lang w:val="uk-UA"/>
              </w:rPr>
              <w:br/>
              <w:t xml:space="preserve">- меню користувача, </w:t>
            </w:r>
            <w:r w:rsidRPr="004D3C0F">
              <w:rPr>
                <w:color w:val="000000"/>
                <w:sz w:val="22"/>
                <w:szCs w:val="22"/>
                <w:lang w:val="uk-UA"/>
              </w:rPr>
              <w:br/>
              <w:t xml:space="preserve">- можливість зміни рівня звукових сигналів, </w:t>
            </w:r>
            <w:r w:rsidRPr="004D3C0F">
              <w:rPr>
                <w:color w:val="000000"/>
                <w:sz w:val="22"/>
                <w:szCs w:val="22"/>
                <w:lang w:val="uk-UA"/>
              </w:rPr>
              <w:br/>
              <w:t xml:space="preserve">- можливість зміни заводських установок швидкості газового потоку, </w:t>
            </w:r>
            <w:r w:rsidRPr="004D3C0F">
              <w:rPr>
                <w:color w:val="000000"/>
                <w:sz w:val="22"/>
                <w:szCs w:val="22"/>
                <w:lang w:val="uk-UA"/>
              </w:rPr>
              <w:br/>
              <w:t xml:space="preserve">- можливість зміни початкового номінального тиску з кроком 1 мм </w:t>
            </w:r>
            <w:proofErr w:type="spellStart"/>
            <w:r w:rsidRPr="004D3C0F">
              <w:rPr>
                <w:color w:val="000000"/>
                <w:sz w:val="22"/>
                <w:szCs w:val="22"/>
                <w:lang w:val="uk-UA"/>
              </w:rPr>
              <w:t>рт.ст</w:t>
            </w:r>
            <w:proofErr w:type="spellEnd"/>
            <w:r w:rsidRPr="004D3C0F">
              <w:rPr>
                <w:color w:val="000000"/>
                <w:sz w:val="22"/>
                <w:szCs w:val="22"/>
                <w:lang w:val="uk-UA"/>
              </w:rPr>
              <w:t xml:space="preserve">., </w:t>
            </w:r>
            <w:r w:rsidRPr="004D3C0F">
              <w:rPr>
                <w:color w:val="000000"/>
                <w:sz w:val="22"/>
                <w:szCs w:val="22"/>
                <w:lang w:val="uk-UA"/>
              </w:rPr>
              <w:br/>
              <w:t xml:space="preserve">- можливість зміни заводських установок швидкості фільтрування диму. </w:t>
            </w:r>
            <w:r w:rsidRPr="004D3C0F">
              <w:rPr>
                <w:color w:val="000000"/>
                <w:sz w:val="22"/>
                <w:szCs w:val="22"/>
                <w:lang w:val="uk-UA"/>
              </w:rPr>
              <w:br/>
              <w:t xml:space="preserve">- клас захисту I. </w:t>
            </w:r>
            <w:r w:rsidRPr="004D3C0F">
              <w:rPr>
                <w:color w:val="000000"/>
                <w:sz w:val="22"/>
                <w:szCs w:val="22"/>
                <w:lang w:val="uk-UA"/>
              </w:rPr>
              <w:br/>
              <w:t xml:space="preserve">- робоча частина типу CF. </w:t>
            </w:r>
            <w:r w:rsidRPr="004D3C0F">
              <w:rPr>
                <w:color w:val="000000"/>
                <w:sz w:val="22"/>
                <w:szCs w:val="22"/>
                <w:lang w:val="uk-UA"/>
              </w:rPr>
              <w:br/>
              <w:t>- ступінь захисту IP21</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lastRenderedPageBreak/>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lastRenderedPageBreak/>
              <w:t>1.14</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Комплект з 25 одноразових стерильних фільтрів CO2 для використання з апаратом для </w:t>
            </w:r>
            <w:proofErr w:type="spellStart"/>
            <w:r w:rsidRPr="004D3C0F">
              <w:rPr>
                <w:color w:val="000000"/>
                <w:sz w:val="22"/>
                <w:szCs w:val="22"/>
                <w:lang w:val="uk-UA"/>
              </w:rPr>
              <w:t>інсуфляції</w:t>
            </w:r>
            <w:proofErr w:type="spellEnd"/>
            <w:r w:rsidRPr="004D3C0F">
              <w:rPr>
                <w:color w:val="000000"/>
                <w:sz w:val="22"/>
                <w:szCs w:val="22"/>
                <w:lang w:val="uk-UA"/>
              </w:rPr>
              <w:t xml:space="preserve"> </w:t>
            </w:r>
            <w:proofErr w:type="spellStart"/>
            <w:r w:rsidRPr="004D3C0F">
              <w:rPr>
                <w:color w:val="000000"/>
                <w:sz w:val="22"/>
                <w:szCs w:val="22"/>
                <w:lang w:val="uk-UA"/>
              </w:rPr>
              <w:t>Aesculap</w:t>
            </w:r>
            <w:proofErr w:type="spellEnd"/>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4</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69"/>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1.15</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Силіконова трубка для </w:t>
            </w:r>
            <w:proofErr w:type="spellStart"/>
            <w:r w:rsidRPr="004D3C0F">
              <w:rPr>
                <w:color w:val="000000"/>
                <w:sz w:val="22"/>
                <w:szCs w:val="22"/>
                <w:lang w:val="uk-UA"/>
              </w:rPr>
              <w:t>інсуфляції</w:t>
            </w:r>
            <w:proofErr w:type="spellEnd"/>
            <w:r w:rsidRPr="004D3C0F">
              <w:rPr>
                <w:color w:val="000000"/>
                <w:sz w:val="22"/>
                <w:szCs w:val="22"/>
                <w:lang w:val="uk-UA"/>
              </w:rPr>
              <w:t xml:space="preserve">, довжиною не менш ніж 3 м, з підігрівом газу, багаторазового використання. Повинні </w:t>
            </w:r>
            <w:proofErr w:type="spellStart"/>
            <w:r w:rsidRPr="004D3C0F">
              <w:rPr>
                <w:color w:val="000000"/>
                <w:sz w:val="22"/>
                <w:szCs w:val="22"/>
                <w:lang w:val="uk-UA"/>
              </w:rPr>
              <w:t>автоклавуватися</w:t>
            </w:r>
            <w:proofErr w:type="spellEnd"/>
            <w:r w:rsidRPr="004D3C0F">
              <w:rPr>
                <w:color w:val="000000"/>
                <w:sz w:val="22"/>
                <w:szCs w:val="22"/>
                <w:lang w:val="uk-UA"/>
              </w:rPr>
              <w:t xml:space="preserve"> не меш ніж 100 разів.</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2</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1.16</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Комплект з 30 фільтрувальних касет для евакуації диму, багаторазового використання які не підлягають очищенню або стерилізації.</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3</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1.17</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Комплект з 10 стерильних трубок для евакуації диму одноразового використання, довжина не менш ніж 3 м.</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10</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1.18</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Трубка газова для CO2, високого тиску, для центральної </w:t>
            </w:r>
            <w:proofErr w:type="spellStart"/>
            <w:r w:rsidRPr="004D3C0F">
              <w:rPr>
                <w:color w:val="000000"/>
                <w:sz w:val="22"/>
                <w:szCs w:val="22"/>
                <w:lang w:val="uk-UA"/>
              </w:rPr>
              <w:t>газоподачі</w:t>
            </w:r>
            <w:proofErr w:type="spellEnd"/>
            <w:r w:rsidRPr="004D3C0F">
              <w:rPr>
                <w:color w:val="000000"/>
                <w:sz w:val="22"/>
                <w:szCs w:val="22"/>
                <w:lang w:val="uk-UA"/>
              </w:rPr>
              <w:t xml:space="preserve">, </w:t>
            </w:r>
            <w:proofErr w:type="spellStart"/>
            <w:r w:rsidRPr="004D3C0F">
              <w:rPr>
                <w:color w:val="000000"/>
                <w:sz w:val="22"/>
                <w:szCs w:val="22"/>
                <w:lang w:val="uk-UA"/>
              </w:rPr>
              <w:t>конектор</w:t>
            </w:r>
            <w:proofErr w:type="spellEnd"/>
            <w:r w:rsidRPr="004D3C0F">
              <w:rPr>
                <w:color w:val="000000"/>
                <w:sz w:val="22"/>
                <w:szCs w:val="22"/>
                <w:lang w:val="uk-UA"/>
              </w:rPr>
              <w:t xml:space="preserve"> DIN, довжина не менше 5 метрів</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74"/>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1.19</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Апарат для аспірації та іригації.</w:t>
            </w:r>
            <w:r w:rsidRPr="004D3C0F">
              <w:rPr>
                <w:color w:val="000000"/>
                <w:sz w:val="22"/>
                <w:szCs w:val="22"/>
                <w:lang w:val="uk-UA"/>
              </w:rPr>
              <w:br/>
              <w:t xml:space="preserve">- можливість роботи в різних режимах: </w:t>
            </w:r>
            <w:proofErr w:type="spellStart"/>
            <w:r w:rsidRPr="004D3C0F">
              <w:rPr>
                <w:color w:val="000000"/>
                <w:sz w:val="22"/>
                <w:szCs w:val="22"/>
                <w:lang w:val="uk-UA"/>
              </w:rPr>
              <w:t>лапароскопія</w:t>
            </w:r>
            <w:proofErr w:type="spellEnd"/>
            <w:r w:rsidRPr="004D3C0F">
              <w:rPr>
                <w:color w:val="000000"/>
                <w:sz w:val="22"/>
                <w:szCs w:val="22"/>
                <w:lang w:val="uk-UA"/>
              </w:rPr>
              <w:t xml:space="preserve">, </w:t>
            </w:r>
            <w:proofErr w:type="spellStart"/>
            <w:r w:rsidRPr="004D3C0F">
              <w:rPr>
                <w:color w:val="000000"/>
                <w:sz w:val="22"/>
                <w:szCs w:val="22"/>
                <w:lang w:val="uk-UA"/>
              </w:rPr>
              <w:t>артроскопія</w:t>
            </w:r>
            <w:proofErr w:type="spellEnd"/>
            <w:r w:rsidRPr="004D3C0F">
              <w:rPr>
                <w:color w:val="000000"/>
                <w:sz w:val="22"/>
                <w:szCs w:val="22"/>
                <w:lang w:val="uk-UA"/>
              </w:rPr>
              <w:t xml:space="preserve">, </w:t>
            </w:r>
            <w:proofErr w:type="spellStart"/>
            <w:r w:rsidRPr="004D3C0F">
              <w:rPr>
                <w:color w:val="000000"/>
                <w:sz w:val="22"/>
                <w:szCs w:val="22"/>
                <w:lang w:val="uk-UA"/>
              </w:rPr>
              <w:t>гістероскопія</w:t>
            </w:r>
            <w:proofErr w:type="spellEnd"/>
            <w:r w:rsidRPr="004D3C0F">
              <w:rPr>
                <w:color w:val="000000"/>
                <w:sz w:val="22"/>
                <w:szCs w:val="22"/>
                <w:lang w:val="uk-UA"/>
              </w:rPr>
              <w:t xml:space="preserve">, </w:t>
            </w:r>
            <w:proofErr w:type="spellStart"/>
            <w:r w:rsidRPr="004D3C0F">
              <w:rPr>
                <w:color w:val="000000"/>
                <w:sz w:val="22"/>
                <w:szCs w:val="22"/>
                <w:lang w:val="uk-UA"/>
              </w:rPr>
              <w:t>уроскопія</w:t>
            </w:r>
            <w:proofErr w:type="spellEnd"/>
            <w:r w:rsidRPr="004D3C0F">
              <w:rPr>
                <w:color w:val="000000"/>
                <w:sz w:val="22"/>
                <w:szCs w:val="22"/>
                <w:lang w:val="uk-UA"/>
              </w:rPr>
              <w:t>;</w:t>
            </w:r>
            <w:r w:rsidRPr="004D3C0F">
              <w:rPr>
                <w:color w:val="000000"/>
                <w:sz w:val="22"/>
                <w:szCs w:val="22"/>
                <w:lang w:val="uk-UA"/>
              </w:rPr>
              <w:br/>
              <w:t>- сенсорний кольоровий дисплей управління;</w:t>
            </w:r>
            <w:r w:rsidRPr="004D3C0F">
              <w:rPr>
                <w:color w:val="000000"/>
                <w:sz w:val="22"/>
                <w:szCs w:val="22"/>
                <w:lang w:val="uk-UA"/>
              </w:rPr>
              <w:br/>
              <w:t>- можливість дистанційного керування функціями;</w:t>
            </w:r>
            <w:r w:rsidRPr="004D3C0F">
              <w:rPr>
                <w:color w:val="000000"/>
                <w:sz w:val="22"/>
                <w:szCs w:val="22"/>
                <w:lang w:val="uk-UA"/>
              </w:rPr>
              <w:br/>
              <w:t xml:space="preserve">Режим </w:t>
            </w:r>
            <w:proofErr w:type="spellStart"/>
            <w:r w:rsidRPr="004D3C0F">
              <w:rPr>
                <w:color w:val="000000"/>
                <w:sz w:val="22"/>
                <w:szCs w:val="22"/>
                <w:lang w:val="uk-UA"/>
              </w:rPr>
              <w:t>лапароскопія</w:t>
            </w:r>
            <w:proofErr w:type="spellEnd"/>
            <w:r w:rsidRPr="004D3C0F">
              <w:rPr>
                <w:color w:val="000000"/>
                <w:sz w:val="22"/>
                <w:szCs w:val="22"/>
                <w:lang w:val="uk-UA"/>
              </w:rPr>
              <w:t>:</w:t>
            </w:r>
            <w:r w:rsidRPr="004D3C0F">
              <w:rPr>
                <w:color w:val="000000"/>
                <w:sz w:val="22"/>
                <w:szCs w:val="22"/>
                <w:lang w:val="uk-UA"/>
              </w:rPr>
              <w:br/>
              <w:t xml:space="preserve">- фіксований тиск іригації не менш ніж 500 мм </w:t>
            </w:r>
            <w:proofErr w:type="spellStart"/>
            <w:r w:rsidRPr="004D3C0F">
              <w:rPr>
                <w:color w:val="000000"/>
                <w:sz w:val="22"/>
                <w:szCs w:val="22"/>
                <w:lang w:val="uk-UA"/>
              </w:rPr>
              <w:t>рт</w:t>
            </w:r>
            <w:proofErr w:type="spellEnd"/>
            <w:r w:rsidRPr="004D3C0F">
              <w:rPr>
                <w:color w:val="000000"/>
                <w:sz w:val="22"/>
                <w:szCs w:val="22"/>
                <w:lang w:val="uk-UA"/>
              </w:rPr>
              <w:t>. ст.</w:t>
            </w:r>
            <w:r w:rsidRPr="004D3C0F">
              <w:rPr>
                <w:color w:val="000000"/>
                <w:sz w:val="22"/>
                <w:szCs w:val="22"/>
                <w:lang w:val="uk-UA"/>
              </w:rPr>
              <w:br/>
              <w:t>- стандартний потік в діапазоні 1,0-2,5 л/хв;</w:t>
            </w:r>
            <w:r w:rsidRPr="004D3C0F">
              <w:rPr>
                <w:color w:val="000000"/>
                <w:sz w:val="22"/>
                <w:szCs w:val="22"/>
                <w:lang w:val="uk-UA"/>
              </w:rPr>
              <w:br/>
              <w:t>- високий потік в діапазоні 2,5-3,5 л/хв;</w:t>
            </w:r>
            <w:r w:rsidRPr="004D3C0F">
              <w:rPr>
                <w:color w:val="000000"/>
                <w:sz w:val="22"/>
                <w:szCs w:val="22"/>
                <w:lang w:val="uk-UA"/>
              </w:rPr>
              <w:br/>
              <w:t>- можливість плавного регулювання режимів;</w:t>
            </w:r>
            <w:r w:rsidRPr="004D3C0F">
              <w:rPr>
                <w:color w:val="000000"/>
                <w:sz w:val="22"/>
                <w:szCs w:val="22"/>
                <w:lang w:val="uk-UA"/>
              </w:rPr>
              <w:br/>
              <w:t>- наявність функції контролю і захисту від перевищення заданих параметрів.</w:t>
            </w:r>
            <w:r w:rsidRPr="004D3C0F">
              <w:rPr>
                <w:color w:val="000000"/>
                <w:sz w:val="22"/>
                <w:szCs w:val="22"/>
                <w:lang w:val="uk-UA"/>
              </w:rPr>
              <w:br/>
              <w:t xml:space="preserve">Режим </w:t>
            </w:r>
            <w:proofErr w:type="spellStart"/>
            <w:r w:rsidRPr="004D3C0F">
              <w:rPr>
                <w:color w:val="000000"/>
                <w:sz w:val="22"/>
                <w:szCs w:val="22"/>
                <w:lang w:val="uk-UA"/>
              </w:rPr>
              <w:t>артроскопія</w:t>
            </w:r>
            <w:proofErr w:type="spellEnd"/>
            <w:r w:rsidRPr="004D3C0F">
              <w:rPr>
                <w:color w:val="000000"/>
                <w:sz w:val="22"/>
                <w:szCs w:val="22"/>
                <w:lang w:val="uk-UA"/>
              </w:rPr>
              <w:t>:</w:t>
            </w:r>
            <w:r w:rsidRPr="004D3C0F">
              <w:rPr>
                <w:color w:val="000000"/>
                <w:sz w:val="22"/>
                <w:szCs w:val="22"/>
                <w:lang w:val="uk-UA"/>
              </w:rPr>
              <w:br/>
              <w:t>- наявність 2-х призначених для користувача режимів;</w:t>
            </w:r>
            <w:r w:rsidRPr="004D3C0F">
              <w:rPr>
                <w:color w:val="000000"/>
                <w:sz w:val="22"/>
                <w:szCs w:val="22"/>
                <w:lang w:val="uk-UA"/>
              </w:rPr>
              <w:br/>
              <w:t xml:space="preserve">- тиск іригації в межах 15-200 мм </w:t>
            </w:r>
            <w:proofErr w:type="spellStart"/>
            <w:r w:rsidRPr="004D3C0F">
              <w:rPr>
                <w:color w:val="000000"/>
                <w:sz w:val="22"/>
                <w:szCs w:val="22"/>
                <w:lang w:val="uk-UA"/>
              </w:rPr>
              <w:t>рт</w:t>
            </w:r>
            <w:proofErr w:type="spellEnd"/>
            <w:r w:rsidRPr="004D3C0F">
              <w:rPr>
                <w:color w:val="000000"/>
                <w:sz w:val="22"/>
                <w:szCs w:val="22"/>
                <w:lang w:val="uk-UA"/>
              </w:rPr>
              <w:t>. ст.;</w:t>
            </w:r>
            <w:r w:rsidRPr="004D3C0F">
              <w:rPr>
                <w:color w:val="000000"/>
                <w:sz w:val="22"/>
                <w:szCs w:val="22"/>
                <w:lang w:val="uk-UA"/>
              </w:rPr>
              <w:br/>
              <w:t>- швидкість потоку з плавним регулюванням в межах 0,1-2,5 л/хв;</w:t>
            </w:r>
            <w:r w:rsidRPr="004D3C0F">
              <w:rPr>
                <w:color w:val="000000"/>
                <w:sz w:val="22"/>
                <w:szCs w:val="22"/>
                <w:lang w:val="uk-UA"/>
              </w:rPr>
              <w:br/>
              <w:t>- функція автоматичного розпізнавання інструменту з компенсацією параметрів тиску і швидкості потоку при зміні інструментарію різного діаметру та довжини;</w:t>
            </w:r>
            <w:r w:rsidRPr="004D3C0F">
              <w:rPr>
                <w:color w:val="000000"/>
                <w:sz w:val="22"/>
                <w:szCs w:val="22"/>
                <w:lang w:val="uk-UA"/>
              </w:rPr>
              <w:br/>
              <w:t>- відображення актуального тиску на дисплеї в режимі реального часу;</w:t>
            </w:r>
            <w:r w:rsidRPr="004D3C0F">
              <w:rPr>
                <w:color w:val="000000"/>
                <w:sz w:val="22"/>
                <w:szCs w:val="22"/>
                <w:lang w:val="uk-UA"/>
              </w:rPr>
              <w:br/>
              <w:t>- функція екстреного "промивання", яка використовується для зупинки кровотечі;</w:t>
            </w:r>
            <w:r w:rsidRPr="004D3C0F">
              <w:rPr>
                <w:color w:val="000000"/>
                <w:sz w:val="22"/>
                <w:szCs w:val="22"/>
                <w:lang w:val="uk-UA"/>
              </w:rPr>
              <w:br/>
              <w:t>- функція контролю і захисту від перевищення заданих параметрів;</w:t>
            </w:r>
            <w:r w:rsidRPr="004D3C0F">
              <w:rPr>
                <w:color w:val="000000"/>
                <w:sz w:val="22"/>
                <w:szCs w:val="22"/>
                <w:lang w:val="uk-UA"/>
              </w:rPr>
              <w:br/>
              <w:t xml:space="preserve">- наявність 2 режимів аспірації для роботи з </w:t>
            </w:r>
            <w:proofErr w:type="spellStart"/>
            <w:r w:rsidRPr="004D3C0F">
              <w:rPr>
                <w:color w:val="000000"/>
                <w:sz w:val="22"/>
                <w:szCs w:val="22"/>
                <w:lang w:val="uk-UA"/>
              </w:rPr>
              <w:t>шейверами</w:t>
            </w:r>
            <w:proofErr w:type="spellEnd"/>
            <w:r w:rsidRPr="004D3C0F">
              <w:rPr>
                <w:color w:val="000000"/>
                <w:sz w:val="22"/>
                <w:szCs w:val="22"/>
                <w:lang w:val="uk-UA"/>
              </w:rPr>
              <w:t>;</w:t>
            </w:r>
            <w:r w:rsidRPr="004D3C0F">
              <w:rPr>
                <w:color w:val="000000"/>
                <w:sz w:val="22"/>
                <w:szCs w:val="22"/>
                <w:lang w:val="uk-UA"/>
              </w:rPr>
              <w:br/>
              <w:t xml:space="preserve">Режим </w:t>
            </w:r>
            <w:proofErr w:type="spellStart"/>
            <w:r w:rsidRPr="004D3C0F">
              <w:rPr>
                <w:color w:val="000000"/>
                <w:sz w:val="22"/>
                <w:szCs w:val="22"/>
                <w:lang w:val="uk-UA"/>
              </w:rPr>
              <w:t>гістероскопія</w:t>
            </w:r>
            <w:proofErr w:type="spellEnd"/>
            <w:r w:rsidRPr="004D3C0F">
              <w:rPr>
                <w:color w:val="000000"/>
                <w:sz w:val="22"/>
                <w:szCs w:val="22"/>
                <w:lang w:val="uk-UA"/>
              </w:rPr>
              <w:t>:</w:t>
            </w:r>
            <w:r w:rsidRPr="004D3C0F">
              <w:rPr>
                <w:color w:val="000000"/>
                <w:sz w:val="22"/>
                <w:szCs w:val="22"/>
                <w:lang w:val="uk-UA"/>
              </w:rPr>
              <w:br/>
              <w:t xml:space="preserve">- тиск іригації в </w:t>
            </w:r>
            <w:proofErr w:type="spellStart"/>
            <w:r w:rsidRPr="004D3C0F">
              <w:rPr>
                <w:color w:val="000000"/>
                <w:sz w:val="22"/>
                <w:szCs w:val="22"/>
                <w:lang w:val="uk-UA"/>
              </w:rPr>
              <w:t>диапазоні</w:t>
            </w:r>
            <w:proofErr w:type="spellEnd"/>
            <w:r w:rsidRPr="004D3C0F">
              <w:rPr>
                <w:color w:val="000000"/>
                <w:sz w:val="22"/>
                <w:szCs w:val="22"/>
                <w:lang w:val="uk-UA"/>
              </w:rPr>
              <w:t xml:space="preserve"> 15-150 мм </w:t>
            </w:r>
            <w:proofErr w:type="spellStart"/>
            <w:r w:rsidRPr="004D3C0F">
              <w:rPr>
                <w:color w:val="000000"/>
                <w:sz w:val="22"/>
                <w:szCs w:val="22"/>
                <w:lang w:val="uk-UA"/>
              </w:rPr>
              <w:t>рт</w:t>
            </w:r>
            <w:proofErr w:type="spellEnd"/>
            <w:r w:rsidRPr="004D3C0F">
              <w:rPr>
                <w:color w:val="000000"/>
                <w:sz w:val="22"/>
                <w:szCs w:val="22"/>
                <w:lang w:val="uk-UA"/>
              </w:rPr>
              <w:t>. ст.;</w:t>
            </w:r>
            <w:r w:rsidRPr="004D3C0F">
              <w:rPr>
                <w:color w:val="000000"/>
                <w:sz w:val="22"/>
                <w:szCs w:val="22"/>
                <w:lang w:val="uk-UA"/>
              </w:rPr>
              <w:br/>
              <w:t xml:space="preserve">- попередньо встановлений режим </w:t>
            </w:r>
            <w:proofErr w:type="spellStart"/>
            <w:r w:rsidRPr="004D3C0F">
              <w:rPr>
                <w:color w:val="000000"/>
                <w:sz w:val="22"/>
                <w:szCs w:val="22"/>
                <w:lang w:val="uk-UA"/>
              </w:rPr>
              <w:t>низкий</w:t>
            </w:r>
            <w:proofErr w:type="spellEnd"/>
            <w:r w:rsidRPr="004D3C0F">
              <w:rPr>
                <w:color w:val="000000"/>
                <w:sz w:val="22"/>
                <w:szCs w:val="22"/>
                <w:lang w:val="uk-UA"/>
              </w:rPr>
              <w:t xml:space="preserve"> потік в межах 0,05-0,2 л/хв;</w:t>
            </w:r>
            <w:r w:rsidRPr="004D3C0F">
              <w:rPr>
                <w:color w:val="000000"/>
                <w:sz w:val="22"/>
                <w:szCs w:val="22"/>
                <w:lang w:val="uk-UA"/>
              </w:rPr>
              <w:br/>
              <w:t>- попередньо встановлений режим високий потік в межах 0,2-0,5 л/хв;</w:t>
            </w:r>
            <w:r w:rsidRPr="004D3C0F">
              <w:rPr>
                <w:color w:val="000000"/>
                <w:sz w:val="22"/>
                <w:szCs w:val="22"/>
                <w:lang w:val="uk-UA"/>
              </w:rPr>
              <w:br/>
              <w:t xml:space="preserve">- сумісність режиму для роботи з вагами (визначення різниці обсягу іригаційної і </w:t>
            </w:r>
            <w:proofErr w:type="spellStart"/>
            <w:r w:rsidRPr="004D3C0F">
              <w:rPr>
                <w:color w:val="000000"/>
                <w:sz w:val="22"/>
                <w:szCs w:val="22"/>
                <w:lang w:val="uk-UA"/>
              </w:rPr>
              <w:t>аспіраційної</w:t>
            </w:r>
            <w:proofErr w:type="spellEnd"/>
            <w:r w:rsidRPr="004D3C0F">
              <w:rPr>
                <w:color w:val="000000"/>
                <w:sz w:val="22"/>
                <w:szCs w:val="22"/>
                <w:lang w:val="uk-UA"/>
              </w:rPr>
              <w:t xml:space="preserve"> рідини);</w:t>
            </w:r>
            <w:r w:rsidRPr="004D3C0F">
              <w:rPr>
                <w:color w:val="000000"/>
                <w:sz w:val="22"/>
                <w:szCs w:val="22"/>
                <w:lang w:val="uk-UA"/>
              </w:rPr>
              <w:br/>
              <w:t>- відображення на дисплеї актуального тиску в режимі реального часу;</w:t>
            </w:r>
            <w:r w:rsidRPr="004D3C0F">
              <w:rPr>
                <w:color w:val="000000"/>
                <w:sz w:val="22"/>
                <w:szCs w:val="22"/>
                <w:lang w:val="uk-UA"/>
              </w:rPr>
              <w:br/>
              <w:t xml:space="preserve">- відображення на дисплеї різниці обсягу іригаційної і </w:t>
            </w:r>
            <w:proofErr w:type="spellStart"/>
            <w:r w:rsidRPr="004D3C0F">
              <w:rPr>
                <w:color w:val="000000"/>
                <w:sz w:val="22"/>
                <w:szCs w:val="22"/>
                <w:lang w:val="uk-UA"/>
              </w:rPr>
              <w:t>аспіраційної</w:t>
            </w:r>
            <w:proofErr w:type="spellEnd"/>
            <w:r w:rsidRPr="004D3C0F">
              <w:rPr>
                <w:color w:val="000000"/>
                <w:sz w:val="22"/>
                <w:szCs w:val="22"/>
                <w:lang w:val="uk-UA"/>
              </w:rPr>
              <w:t xml:space="preserve"> рідини в режимі реального часу;</w:t>
            </w:r>
            <w:r w:rsidRPr="004D3C0F">
              <w:rPr>
                <w:color w:val="000000"/>
                <w:sz w:val="22"/>
                <w:szCs w:val="22"/>
                <w:lang w:val="uk-UA"/>
              </w:rPr>
              <w:br/>
              <w:t>- функція контролю і захисту від перевищення заданих параметрів.</w:t>
            </w:r>
            <w:r w:rsidRPr="004D3C0F">
              <w:rPr>
                <w:color w:val="000000"/>
                <w:sz w:val="22"/>
                <w:szCs w:val="22"/>
                <w:lang w:val="uk-UA"/>
              </w:rPr>
              <w:br/>
              <w:t xml:space="preserve">Режим </w:t>
            </w:r>
            <w:proofErr w:type="spellStart"/>
            <w:r w:rsidRPr="004D3C0F">
              <w:rPr>
                <w:color w:val="000000"/>
                <w:sz w:val="22"/>
                <w:szCs w:val="22"/>
                <w:lang w:val="uk-UA"/>
              </w:rPr>
              <w:t>уроскопія</w:t>
            </w:r>
            <w:proofErr w:type="spellEnd"/>
            <w:r w:rsidRPr="004D3C0F">
              <w:rPr>
                <w:color w:val="000000"/>
                <w:sz w:val="22"/>
                <w:szCs w:val="22"/>
                <w:lang w:val="uk-UA"/>
              </w:rPr>
              <w:t>:</w:t>
            </w:r>
            <w:r w:rsidRPr="004D3C0F">
              <w:rPr>
                <w:color w:val="000000"/>
                <w:sz w:val="22"/>
                <w:szCs w:val="22"/>
                <w:lang w:val="uk-UA"/>
              </w:rPr>
              <w:br/>
              <w:t xml:space="preserve">- тиск іригації в </w:t>
            </w:r>
            <w:proofErr w:type="spellStart"/>
            <w:r w:rsidRPr="004D3C0F">
              <w:rPr>
                <w:color w:val="000000"/>
                <w:sz w:val="22"/>
                <w:szCs w:val="22"/>
                <w:lang w:val="uk-UA"/>
              </w:rPr>
              <w:t>диапазоні</w:t>
            </w:r>
            <w:proofErr w:type="spellEnd"/>
            <w:r w:rsidRPr="004D3C0F">
              <w:rPr>
                <w:color w:val="000000"/>
                <w:sz w:val="22"/>
                <w:szCs w:val="22"/>
                <w:lang w:val="uk-UA"/>
              </w:rPr>
              <w:t xml:space="preserve"> 15-150 мм </w:t>
            </w:r>
            <w:proofErr w:type="spellStart"/>
            <w:r w:rsidRPr="004D3C0F">
              <w:rPr>
                <w:color w:val="000000"/>
                <w:sz w:val="22"/>
                <w:szCs w:val="22"/>
                <w:lang w:val="uk-UA"/>
              </w:rPr>
              <w:t>рт</w:t>
            </w:r>
            <w:proofErr w:type="spellEnd"/>
            <w:r w:rsidRPr="004D3C0F">
              <w:rPr>
                <w:color w:val="000000"/>
                <w:sz w:val="22"/>
                <w:szCs w:val="22"/>
                <w:lang w:val="uk-UA"/>
              </w:rPr>
              <w:t>. ст.;</w:t>
            </w:r>
            <w:r w:rsidRPr="004D3C0F">
              <w:rPr>
                <w:color w:val="000000"/>
                <w:sz w:val="22"/>
                <w:szCs w:val="22"/>
                <w:lang w:val="uk-UA"/>
              </w:rPr>
              <w:br/>
            </w:r>
            <w:r w:rsidRPr="004D3C0F">
              <w:rPr>
                <w:color w:val="000000"/>
                <w:sz w:val="22"/>
                <w:szCs w:val="22"/>
                <w:lang w:val="uk-UA"/>
              </w:rPr>
              <w:lastRenderedPageBreak/>
              <w:t>- швидкість потоку з плавним регулюванням в межах 0,1-0,5 л/хв;</w:t>
            </w:r>
            <w:r w:rsidRPr="004D3C0F">
              <w:rPr>
                <w:color w:val="000000"/>
                <w:sz w:val="22"/>
                <w:szCs w:val="22"/>
                <w:lang w:val="uk-UA"/>
              </w:rPr>
              <w:br/>
              <w:t>- відображення на дисплеї актуального тиску в режимі реального часу;</w:t>
            </w:r>
            <w:r w:rsidRPr="004D3C0F">
              <w:rPr>
                <w:color w:val="000000"/>
                <w:sz w:val="22"/>
                <w:szCs w:val="22"/>
                <w:lang w:val="uk-UA"/>
              </w:rPr>
              <w:br/>
              <w:t>- функція контролю і захисту від перевищення заданих параметрів;</w:t>
            </w:r>
            <w:r w:rsidRPr="004D3C0F">
              <w:rPr>
                <w:color w:val="000000"/>
                <w:sz w:val="22"/>
                <w:szCs w:val="22"/>
                <w:lang w:val="uk-UA"/>
              </w:rPr>
              <w:br/>
              <w:t>- функція автоматичного розпізнавання інструменту з компенсацією параметрів тиску і швидкості потоку при зміні інструментарію різного діаметру і довжини;</w:t>
            </w:r>
            <w:r w:rsidRPr="004D3C0F">
              <w:rPr>
                <w:color w:val="000000"/>
                <w:sz w:val="22"/>
                <w:szCs w:val="22"/>
                <w:lang w:val="uk-UA"/>
              </w:rPr>
              <w:br/>
              <w:t>Режим аспірації:</w:t>
            </w:r>
            <w:r w:rsidRPr="004D3C0F">
              <w:rPr>
                <w:color w:val="000000"/>
                <w:sz w:val="22"/>
                <w:szCs w:val="22"/>
                <w:lang w:val="uk-UA"/>
              </w:rPr>
              <w:br/>
              <w:t xml:space="preserve">- максимальна швидкість потоку </w:t>
            </w:r>
            <w:proofErr w:type="spellStart"/>
            <w:r w:rsidRPr="004D3C0F">
              <w:rPr>
                <w:color w:val="000000"/>
                <w:sz w:val="22"/>
                <w:szCs w:val="22"/>
                <w:lang w:val="uk-UA"/>
              </w:rPr>
              <w:t>аспіраційної</w:t>
            </w:r>
            <w:proofErr w:type="spellEnd"/>
            <w:r w:rsidRPr="004D3C0F">
              <w:rPr>
                <w:color w:val="000000"/>
                <w:sz w:val="22"/>
                <w:szCs w:val="22"/>
                <w:lang w:val="uk-UA"/>
              </w:rPr>
              <w:t xml:space="preserve"> рідини не менш ніж 4 л/хв;</w:t>
            </w:r>
            <w:r w:rsidRPr="004D3C0F">
              <w:rPr>
                <w:color w:val="000000"/>
                <w:sz w:val="22"/>
                <w:szCs w:val="22"/>
                <w:lang w:val="uk-UA"/>
              </w:rPr>
              <w:br/>
              <w:t>- постійне підключення з автоматичним відключенням при досягненні заданих параметрів;</w:t>
            </w:r>
            <w:r w:rsidRPr="004D3C0F">
              <w:rPr>
                <w:color w:val="000000"/>
                <w:sz w:val="22"/>
                <w:szCs w:val="22"/>
                <w:lang w:val="uk-UA"/>
              </w:rPr>
              <w:br/>
              <w:t xml:space="preserve">- тиск в режимі роботи першого рівня не менш ніж 300 </w:t>
            </w:r>
            <w:proofErr w:type="spellStart"/>
            <w:r w:rsidRPr="004D3C0F">
              <w:rPr>
                <w:color w:val="000000"/>
                <w:sz w:val="22"/>
                <w:szCs w:val="22"/>
                <w:lang w:val="uk-UA"/>
              </w:rPr>
              <w:t>мбар</w:t>
            </w:r>
            <w:proofErr w:type="spellEnd"/>
            <w:r w:rsidRPr="004D3C0F">
              <w:rPr>
                <w:color w:val="000000"/>
                <w:sz w:val="22"/>
                <w:szCs w:val="22"/>
                <w:lang w:val="uk-UA"/>
              </w:rPr>
              <w:t>;</w:t>
            </w:r>
            <w:r w:rsidRPr="004D3C0F">
              <w:rPr>
                <w:color w:val="000000"/>
                <w:sz w:val="22"/>
                <w:szCs w:val="22"/>
                <w:lang w:val="uk-UA"/>
              </w:rPr>
              <w:br/>
              <w:t xml:space="preserve">- тиск в режимі роботи другого рівня не менш ніж 700 </w:t>
            </w:r>
            <w:proofErr w:type="spellStart"/>
            <w:r w:rsidRPr="004D3C0F">
              <w:rPr>
                <w:color w:val="000000"/>
                <w:sz w:val="22"/>
                <w:szCs w:val="22"/>
                <w:lang w:val="uk-UA"/>
              </w:rPr>
              <w:t>мбар</w:t>
            </w:r>
            <w:proofErr w:type="spellEnd"/>
            <w:r w:rsidRPr="004D3C0F">
              <w:rPr>
                <w:color w:val="000000"/>
                <w:sz w:val="22"/>
                <w:szCs w:val="22"/>
                <w:lang w:val="uk-UA"/>
              </w:rPr>
              <w:t>;</w:t>
            </w:r>
            <w:r w:rsidRPr="004D3C0F">
              <w:rPr>
                <w:color w:val="000000"/>
                <w:sz w:val="22"/>
                <w:szCs w:val="22"/>
                <w:lang w:val="uk-UA"/>
              </w:rPr>
              <w:br/>
              <w:t>Додаткові параметри:</w:t>
            </w:r>
            <w:r w:rsidRPr="004D3C0F">
              <w:rPr>
                <w:color w:val="000000"/>
                <w:sz w:val="22"/>
                <w:szCs w:val="22"/>
                <w:lang w:val="uk-UA"/>
              </w:rPr>
              <w:br/>
              <w:t>- функція контролю за рівнем рідини в іригаційному мішку;</w:t>
            </w:r>
            <w:r w:rsidRPr="004D3C0F">
              <w:rPr>
                <w:color w:val="000000"/>
                <w:sz w:val="22"/>
                <w:szCs w:val="22"/>
                <w:lang w:val="uk-UA"/>
              </w:rPr>
              <w:br/>
              <w:t>- функція розпізнавання витратного матеріалу з контролем кількості циклів стерилізації (для багаторазових систем трубок);</w:t>
            </w:r>
            <w:r w:rsidRPr="004D3C0F">
              <w:rPr>
                <w:color w:val="000000"/>
                <w:sz w:val="22"/>
                <w:szCs w:val="22"/>
                <w:lang w:val="uk-UA"/>
              </w:rPr>
              <w:br/>
              <w:t xml:space="preserve">- Клас захисту відповідно до IEC 60601-1-2 </w:t>
            </w:r>
            <w:proofErr w:type="spellStart"/>
            <w:r w:rsidRPr="004D3C0F">
              <w:rPr>
                <w:color w:val="000000"/>
                <w:sz w:val="22"/>
                <w:szCs w:val="22"/>
                <w:lang w:val="uk-UA"/>
              </w:rPr>
              <w:t>Typ</w:t>
            </w:r>
            <w:proofErr w:type="spellEnd"/>
            <w:r w:rsidRPr="004D3C0F">
              <w:rPr>
                <w:color w:val="000000"/>
                <w:sz w:val="22"/>
                <w:szCs w:val="22"/>
                <w:lang w:val="uk-UA"/>
              </w:rPr>
              <w:t xml:space="preserve"> BF.</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lastRenderedPageBreak/>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lastRenderedPageBreak/>
              <w:t>1.20</w:t>
            </w:r>
          </w:p>
        </w:tc>
        <w:tc>
          <w:tcPr>
            <w:tcW w:w="7127" w:type="dxa"/>
            <w:shd w:val="clear" w:color="auto" w:fill="auto"/>
            <w:vAlign w:val="center"/>
            <w:hideMark/>
          </w:tcPr>
          <w:p w:rsidR="00F93830" w:rsidRPr="004D3C0F" w:rsidRDefault="00F93830" w:rsidP="00C07F21">
            <w:pPr>
              <w:rPr>
                <w:color w:val="000000"/>
                <w:lang w:val="uk-UA"/>
              </w:rPr>
            </w:pPr>
            <w:proofErr w:type="spellStart"/>
            <w:r w:rsidRPr="004D3C0F">
              <w:rPr>
                <w:color w:val="000000"/>
                <w:sz w:val="22"/>
                <w:szCs w:val="22"/>
                <w:lang w:val="uk-UA"/>
              </w:rPr>
              <w:t>Транспондер</w:t>
            </w:r>
            <w:proofErr w:type="spellEnd"/>
            <w:r w:rsidRPr="004D3C0F">
              <w:rPr>
                <w:color w:val="000000"/>
                <w:sz w:val="22"/>
                <w:szCs w:val="22"/>
                <w:lang w:val="uk-UA"/>
              </w:rPr>
              <w:t xml:space="preserve"> апарату для аспірації та іригації. Ключ для активації режиму аспірації та іригації для </w:t>
            </w:r>
            <w:proofErr w:type="spellStart"/>
            <w:r w:rsidRPr="004D3C0F">
              <w:rPr>
                <w:color w:val="000000"/>
                <w:sz w:val="22"/>
                <w:szCs w:val="22"/>
                <w:lang w:val="uk-UA"/>
              </w:rPr>
              <w:t>гістероскопії</w:t>
            </w:r>
            <w:proofErr w:type="spellEnd"/>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1.21</w:t>
            </w:r>
          </w:p>
        </w:tc>
        <w:tc>
          <w:tcPr>
            <w:tcW w:w="7127" w:type="dxa"/>
            <w:shd w:val="clear" w:color="auto" w:fill="auto"/>
            <w:vAlign w:val="center"/>
            <w:hideMark/>
          </w:tcPr>
          <w:p w:rsidR="00F93830" w:rsidRPr="004D3C0F" w:rsidRDefault="00F93830" w:rsidP="00C07F21">
            <w:pPr>
              <w:rPr>
                <w:color w:val="000000"/>
                <w:lang w:val="uk-UA"/>
              </w:rPr>
            </w:pPr>
            <w:proofErr w:type="spellStart"/>
            <w:r w:rsidRPr="004D3C0F">
              <w:rPr>
                <w:color w:val="000000"/>
                <w:sz w:val="22"/>
                <w:szCs w:val="22"/>
                <w:lang w:val="uk-UA"/>
              </w:rPr>
              <w:t>Транспондер</w:t>
            </w:r>
            <w:proofErr w:type="spellEnd"/>
            <w:r w:rsidRPr="004D3C0F">
              <w:rPr>
                <w:color w:val="000000"/>
                <w:sz w:val="22"/>
                <w:szCs w:val="22"/>
                <w:lang w:val="uk-UA"/>
              </w:rPr>
              <w:t xml:space="preserve"> апарату для аспірації та іригації. </w:t>
            </w:r>
            <w:proofErr w:type="spellStart"/>
            <w:r w:rsidRPr="004D3C0F">
              <w:rPr>
                <w:color w:val="000000"/>
                <w:sz w:val="22"/>
                <w:szCs w:val="22"/>
                <w:lang w:val="uk-UA"/>
              </w:rPr>
              <w:t>Наявнысть</w:t>
            </w:r>
            <w:proofErr w:type="spellEnd"/>
            <w:r w:rsidRPr="004D3C0F">
              <w:rPr>
                <w:color w:val="000000"/>
                <w:sz w:val="22"/>
                <w:szCs w:val="22"/>
                <w:lang w:val="uk-UA"/>
              </w:rPr>
              <w:t xml:space="preserve"> ключа для активації режиму аспірації / іригації для </w:t>
            </w:r>
            <w:proofErr w:type="spellStart"/>
            <w:r w:rsidRPr="004D3C0F">
              <w:rPr>
                <w:color w:val="000000"/>
                <w:sz w:val="22"/>
                <w:szCs w:val="22"/>
                <w:lang w:val="uk-UA"/>
              </w:rPr>
              <w:t>лапароскопії</w:t>
            </w:r>
            <w:proofErr w:type="spellEnd"/>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872"/>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1.22</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Комплект не менш ніж 10 силіконових трубок для аспірації:</w:t>
            </w:r>
            <w:r w:rsidRPr="004D3C0F">
              <w:rPr>
                <w:color w:val="000000"/>
                <w:sz w:val="22"/>
                <w:szCs w:val="22"/>
                <w:lang w:val="uk-UA"/>
              </w:rPr>
              <w:br/>
              <w:t>- для апарату для аспірації та іригації;</w:t>
            </w:r>
            <w:r w:rsidRPr="004D3C0F">
              <w:rPr>
                <w:color w:val="000000"/>
                <w:sz w:val="22"/>
                <w:szCs w:val="22"/>
                <w:lang w:val="uk-UA"/>
              </w:rPr>
              <w:br/>
              <w:t xml:space="preserve">- </w:t>
            </w:r>
            <w:proofErr w:type="spellStart"/>
            <w:r w:rsidRPr="004D3C0F">
              <w:rPr>
                <w:color w:val="000000"/>
                <w:sz w:val="22"/>
                <w:szCs w:val="22"/>
                <w:lang w:val="uk-UA"/>
              </w:rPr>
              <w:t>аспираційно</w:t>
            </w:r>
            <w:proofErr w:type="spellEnd"/>
            <w:r w:rsidRPr="004D3C0F">
              <w:rPr>
                <w:color w:val="000000"/>
                <w:sz w:val="22"/>
                <w:szCs w:val="22"/>
                <w:lang w:val="uk-UA"/>
              </w:rPr>
              <w:t xml:space="preserve"> - гідрофобний фільтр;</w:t>
            </w:r>
            <w:r w:rsidRPr="004D3C0F">
              <w:rPr>
                <w:color w:val="000000"/>
                <w:sz w:val="22"/>
                <w:szCs w:val="22"/>
                <w:lang w:val="uk-UA"/>
              </w:rPr>
              <w:br/>
              <w:t>- довжина не менше 200 см;</w:t>
            </w:r>
            <w:r w:rsidRPr="004D3C0F">
              <w:rPr>
                <w:color w:val="000000"/>
                <w:sz w:val="22"/>
                <w:szCs w:val="22"/>
                <w:lang w:val="uk-UA"/>
              </w:rPr>
              <w:br/>
              <w:t xml:space="preserve">- </w:t>
            </w:r>
            <w:proofErr w:type="spellStart"/>
            <w:r w:rsidRPr="004D3C0F">
              <w:rPr>
                <w:color w:val="000000"/>
                <w:sz w:val="22"/>
                <w:szCs w:val="22"/>
                <w:lang w:val="uk-UA"/>
              </w:rPr>
              <w:t>мульти-адаптер</w:t>
            </w:r>
            <w:proofErr w:type="spellEnd"/>
            <w:r w:rsidRPr="004D3C0F">
              <w:rPr>
                <w:color w:val="000000"/>
                <w:sz w:val="22"/>
                <w:szCs w:val="22"/>
                <w:lang w:val="uk-UA"/>
              </w:rPr>
              <w:t xml:space="preserve"> для підключення аспірації.</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2</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98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1.23</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Трубка силіконова для іригації:</w:t>
            </w:r>
            <w:r w:rsidRPr="004D3C0F">
              <w:rPr>
                <w:color w:val="000000"/>
                <w:sz w:val="22"/>
                <w:szCs w:val="22"/>
                <w:lang w:val="uk-UA"/>
              </w:rPr>
              <w:br/>
              <w:t>- для апарату для аспірації та іригації;</w:t>
            </w:r>
            <w:r w:rsidRPr="004D3C0F">
              <w:rPr>
                <w:color w:val="000000"/>
                <w:sz w:val="22"/>
                <w:szCs w:val="22"/>
                <w:lang w:val="uk-UA"/>
              </w:rPr>
              <w:br/>
              <w:t>- іригаційна;</w:t>
            </w:r>
            <w:r w:rsidRPr="004D3C0F">
              <w:rPr>
                <w:color w:val="000000"/>
                <w:sz w:val="22"/>
                <w:szCs w:val="22"/>
                <w:lang w:val="uk-UA"/>
              </w:rPr>
              <w:br/>
              <w:t>- довжина не менш ніж 450 см;</w:t>
            </w:r>
            <w:r w:rsidRPr="004D3C0F">
              <w:rPr>
                <w:color w:val="000000"/>
                <w:sz w:val="22"/>
                <w:szCs w:val="22"/>
                <w:lang w:val="uk-UA"/>
              </w:rPr>
              <w:br/>
              <w:t>- багаторазова;</w:t>
            </w:r>
            <w:r w:rsidRPr="004D3C0F">
              <w:rPr>
                <w:color w:val="000000"/>
                <w:sz w:val="22"/>
                <w:szCs w:val="22"/>
                <w:lang w:val="uk-UA"/>
              </w:rPr>
              <w:br/>
              <w:t>- кількість допустимих циклів активації не менше 20;</w:t>
            </w:r>
            <w:r w:rsidRPr="004D3C0F">
              <w:rPr>
                <w:color w:val="000000"/>
                <w:sz w:val="22"/>
                <w:szCs w:val="22"/>
                <w:lang w:val="uk-UA"/>
              </w:rPr>
              <w:br/>
              <w:t xml:space="preserve">- вбудований </w:t>
            </w:r>
            <w:proofErr w:type="spellStart"/>
            <w:r w:rsidRPr="004D3C0F">
              <w:rPr>
                <w:color w:val="000000"/>
                <w:sz w:val="22"/>
                <w:szCs w:val="22"/>
                <w:lang w:val="uk-UA"/>
              </w:rPr>
              <w:t>мікрочіп</w:t>
            </w:r>
            <w:proofErr w:type="spellEnd"/>
            <w:r w:rsidRPr="004D3C0F">
              <w:rPr>
                <w:color w:val="000000"/>
                <w:sz w:val="22"/>
                <w:szCs w:val="22"/>
                <w:lang w:val="uk-UA"/>
              </w:rPr>
              <w:t xml:space="preserve"> для контролю кількості циклів активації.</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2</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54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1.24</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Трубка для аспірації та іригації ендоскопічна:</w:t>
            </w:r>
            <w:r w:rsidRPr="004D3C0F">
              <w:rPr>
                <w:color w:val="000000"/>
                <w:sz w:val="22"/>
                <w:szCs w:val="22"/>
                <w:lang w:val="uk-UA"/>
              </w:rPr>
              <w:br/>
              <w:t>- багаторазова;</w:t>
            </w:r>
            <w:r w:rsidRPr="004D3C0F">
              <w:rPr>
                <w:color w:val="000000"/>
                <w:sz w:val="22"/>
                <w:szCs w:val="22"/>
                <w:lang w:val="uk-UA"/>
              </w:rPr>
              <w:br/>
              <w:t>- металева;</w:t>
            </w:r>
            <w:r w:rsidRPr="004D3C0F">
              <w:rPr>
                <w:color w:val="000000"/>
                <w:sz w:val="22"/>
                <w:szCs w:val="22"/>
                <w:lang w:val="uk-UA"/>
              </w:rPr>
              <w:br/>
              <w:t xml:space="preserve">- з </w:t>
            </w:r>
            <w:proofErr w:type="spellStart"/>
            <w:r w:rsidRPr="004D3C0F">
              <w:rPr>
                <w:color w:val="000000"/>
                <w:sz w:val="22"/>
                <w:szCs w:val="22"/>
                <w:lang w:val="uk-UA"/>
              </w:rPr>
              <w:t>двухходовим</w:t>
            </w:r>
            <w:proofErr w:type="spellEnd"/>
            <w:r w:rsidRPr="004D3C0F">
              <w:rPr>
                <w:color w:val="000000"/>
                <w:sz w:val="22"/>
                <w:szCs w:val="22"/>
                <w:lang w:val="uk-UA"/>
              </w:rPr>
              <w:t xml:space="preserve"> </w:t>
            </w:r>
            <w:proofErr w:type="spellStart"/>
            <w:r w:rsidRPr="004D3C0F">
              <w:rPr>
                <w:color w:val="000000"/>
                <w:sz w:val="22"/>
                <w:szCs w:val="22"/>
                <w:lang w:val="uk-UA"/>
              </w:rPr>
              <w:t>краніком</w:t>
            </w:r>
            <w:proofErr w:type="spellEnd"/>
            <w:r w:rsidRPr="004D3C0F">
              <w:rPr>
                <w:color w:val="000000"/>
                <w:sz w:val="22"/>
                <w:szCs w:val="22"/>
                <w:lang w:val="uk-UA"/>
              </w:rPr>
              <w:t xml:space="preserve"> для перемикання між режимами аспірації та іригації;</w:t>
            </w:r>
            <w:r w:rsidRPr="004D3C0F">
              <w:rPr>
                <w:color w:val="000000"/>
                <w:sz w:val="22"/>
                <w:szCs w:val="22"/>
                <w:lang w:val="uk-UA"/>
              </w:rPr>
              <w:br/>
              <w:t>- діаметр 5 мм;</w:t>
            </w:r>
            <w:r w:rsidRPr="004D3C0F">
              <w:rPr>
                <w:color w:val="000000"/>
                <w:sz w:val="22"/>
                <w:szCs w:val="22"/>
                <w:lang w:val="uk-UA"/>
              </w:rPr>
              <w:br/>
              <w:t>- робоча довжина в межах 325-335 мм.</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2</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1.25</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Інструменти аспірації та іригації, загальна довжина в межах 325-335 мм, діаметр 5 мм, стерильні, одноразові</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2</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864"/>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1.26</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Ендоскопічний візок, габарити не більше 703х1506х663 мм, опорна поверхня 450х485 мм, максимально припустиме навантаження на полицю не менше 40 кг, максимально припустиме загальне навантаження  не менше 210 кг. Два блоки по шість </w:t>
            </w:r>
            <w:proofErr w:type="spellStart"/>
            <w:r w:rsidRPr="004D3C0F">
              <w:rPr>
                <w:color w:val="000000"/>
                <w:sz w:val="22"/>
                <w:szCs w:val="22"/>
                <w:lang w:val="uk-UA"/>
              </w:rPr>
              <w:t>багатоконтактних</w:t>
            </w:r>
            <w:proofErr w:type="spellEnd"/>
            <w:r w:rsidRPr="004D3C0F">
              <w:rPr>
                <w:color w:val="000000"/>
                <w:sz w:val="22"/>
                <w:szCs w:val="22"/>
                <w:lang w:val="uk-UA"/>
              </w:rPr>
              <w:t xml:space="preserve"> розетки з гніздами для "холодного підключення", IEC320.</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1.27</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Мережевий кабель для приєднання пересувного модуля до електромережи, довжина не менш ніж 5м</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1.28</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Регульований по висоті центральний кронштейн монітора для поперечної траверси (балки)</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1.29</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Поперечна планка для ендоскопічного візка, вузька</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1.30</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Утримувач балона CO2 з системою кріплення до ендоскопічного візка</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1.31</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Розподільник потужності з противагою</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1.32</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Подовжувач мережевий стандарту IEC, довжина не менш ніж 1м</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7</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1.33</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Одноразова банка для </w:t>
            </w:r>
            <w:proofErr w:type="spellStart"/>
            <w:r w:rsidRPr="004D3C0F">
              <w:rPr>
                <w:color w:val="000000"/>
                <w:sz w:val="22"/>
                <w:szCs w:val="22"/>
                <w:lang w:val="uk-UA"/>
              </w:rPr>
              <w:t>сбору</w:t>
            </w:r>
            <w:proofErr w:type="spellEnd"/>
            <w:r w:rsidRPr="004D3C0F">
              <w:rPr>
                <w:color w:val="000000"/>
                <w:sz w:val="22"/>
                <w:szCs w:val="22"/>
                <w:lang w:val="uk-UA"/>
              </w:rPr>
              <w:t xml:space="preserve"> </w:t>
            </w:r>
            <w:proofErr w:type="spellStart"/>
            <w:r w:rsidRPr="004D3C0F">
              <w:rPr>
                <w:color w:val="000000"/>
                <w:sz w:val="22"/>
                <w:szCs w:val="22"/>
                <w:lang w:val="uk-UA"/>
              </w:rPr>
              <w:t>аспірованної</w:t>
            </w:r>
            <w:proofErr w:type="spellEnd"/>
            <w:r w:rsidRPr="004D3C0F">
              <w:rPr>
                <w:color w:val="000000"/>
                <w:sz w:val="22"/>
                <w:szCs w:val="22"/>
                <w:lang w:val="uk-UA"/>
              </w:rPr>
              <w:t xml:space="preserve"> рідини, </w:t>
            </w:r>
            <w:proofErr w:type="spellStart"/>
            <w:r w:rsidRPr="004D3C0F">
              <w:rPr>
                <w:color w:val="000000"/>
                <w:sz w:val="22"/>
                <w:szCs w:val="22"/>
                <w:lang w:val="uk-UA"/>
              </w:rPr>
              <w:t>обєм</w:t>
            </w:r>
            <w:proofErr w:type="spellEnd"/>
            <w:r w:rsidRPr="004D3C0F">
              <w:rPr>
                <w:color w:val="000000"/>
                <w:sz w:val="22"/>
                <w:szCs w:val="22"/>
                <w:lang w:val="uk-UA"/>
              </w:rPr>
              <w:t xml:space="preserve"> в межах 2900 - 3100 мл</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1.34</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Голкотримач ендоскопічний, вигнутий вліво, загальна довжина в межах </w:t>
            </w:r>
            <w:r w:rsidRPr="004D3C0F">
              <w:rPr>
                <w:color w:val="000000"/>
                <w:sz w:val="22"/>
                <w:szCs w:val="22"/>
                <w:lang w:val="uk-UA"/>
              </w:rPr>
              <w:lastRenderedPageBreak/>
              <w:t>365-375 мм, діаметр 5 мм, нестерильний, багаторазовий</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lastRenderedPageBreak/>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2</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576"/>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lastRenderedPageBreak/>
              <w:t>1.35</w:t>
            </w:r>
          </w:p>
        </w:tc>
        <w:tc>
          <w:tcPr>
            <w:tcW w:w="7127" w:type="dxa"/>
            <w:shd w:val="clear" w:color="auto" w:fill="auto"/>
            <w:vAlign w:val="center"/>
            <w:hideMark/>
          </w:tcPr>
          <w:p w:rsidR="00F93830" w:rsidRPr="004D3C0F" w:rsidRDefault="00F93830" w:rsidP="00C07F21">
            <w:pPr>
              <w:rPr>
                <w:color w:val="000000"/>
                <w:lang w:val="uk-UA"/>
              </w:rPr>
            </w:pPr>
            <w:proofErr w:type="spellStart"/>
            <w:r w:rsidRPr="004D3C0F">
              <w:rPr>
                <w:color w:val="000000"/>
                <w:sz w:val="22"/>
                <w:szCs w:val="22"/>
                <w:lang w:val="uk-UA"/>
              </w:rPr>
              <w:t>Дисекційні</w:t>
            </w:r>
            <w:proofErr w:type="spellEnd"/>
            <w:r w:rsidRPr="004D3C0F">
              <w:rPr>
                <w:color w:val="000000"/>
                <w:sz w:val="22"/>
                <w:szCs w:val="22"/>
                <w:lang w:val="uk-UA"/>
              </w:rPr>
              <w:t xml:space="preserve"> </w:t>
            </w:r>
            <w:proofErr w:type="spellStart"/>
            <w:r w:rsidRPr="004D3C0F">
              <w:rPr>
                <w:color w:val="000000"/>
                <w:sz w:val="22"/>
                <w:szCs w:val="22"/>
                <w:lang w:val="uk-UA"/>
              </w:rPr>
              <w:t>монополярні</w:t>
            </w:r>
            <w:proofErr w:type="spellEnd"/>
            <w:r w:rsidRPr="004D3C0F">
              <w:rPr>
                <w:color w:val="000000"/>
                <w:sz w:val="22"/>
                <w:szCs w:val="22"/>
                <w:lang w:val="uk-UA"/>
              </w:rPr>
              <w:t xml:space="preserve"> ножиці по </w:t>
            </w:r>
            <w:proofErr w:type="spellStart"/>
            <w:r w:rsidRPr="004D3C0F">
              <w:rPr>
                <w:color w:val="000000"/>
                <w:sz w:val="22"/>
                <w:szCs w:val="22"/>
                <w:lang w:val="uk-UA"/>
              </w:rPr>
              <w:t>Метценбаум</w:t>
            </w:r>
            <w:proofErr w:type="spellEnd"/>
            <w:r w:rsidRPr="004D3C0F">
              <w:rPr>
                <w:color w:val="000000"/>
                <w:sz w:val="22"/>
                <w:szCs w:val="22"/>
                <w:lang w:val="uk-UA"/>
              </w:rPr>
              <w:t xml:space="preserve">, вигнуті ліворуч, робоча довжина в межах 305-315 мм, діаметр 5 мм, </w:t>
            </w:r>
            <w:proofErr w:type="spellStart"/>
            <w:r w:rsidRPr="004D3C0F">
              <w:rPr>
                <w:color w:val="000000"/>
                <w:sz w:val="22"/>
                <w:szCs w:val="22"/>
                <w:lang w:val="uk-UA"/>
              </w:rPr>
              <w:t>мікрозубці</w:t>
            </w:r>
            <w:proofErr w:type="spellEnd"/>
            <w:r w:rsidRPr="004D3C0F">
              <w:rPr>
                <w:color w:val="000000"/>
                <w:sz w:val="22"/>
                <w:szCs w:val="22"/>
                <w:lang w:val="uk-UA"/>
              </w:rPr>
              <w:t xml:space="preserve">, тупий / тупий, обертаються, ізольовані, з двома рухомими </w:t>
            </w:r>
            <w:proofErr w:type="spellStart"/>
            <w:r w:rsidRPr="004D3C0F">
              <w:rPr>
                <w:color w:val="000000"/>
                <w:sz w:val="22"/>
                <w:szCs w:val="22"/>
                <w:lang w:val="uk-UA"/>
              </w:rPr>
              <w:t>браншами</w:t>
            </w:r>
            <w:proofErr w:type="spellEnd"/>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2</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134"/>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1.36</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Ножиці для мікродисекції, повнокомплектний інструмент, </w:t>
            </w:r>
            <w:proofErr w:type="spellStart"/>
            <w:r w:rsidRPr="004D3C0F">
              <w:rPr>
                <w:color w:val="000000"/>
                <w:sz w:val="22"/>
                <w:szCs w:val="22"/>
                <w:lang w:val="uk-UA"/>
              </w:rPr>
              <w:t>монополярний</w:t>
            </w:r>
            <w:proofErr w:type="spellEnd"/>
            <w:r w:rsidRPr="004D3C0F">
              <w:rPr>
                <w:color w:val="000000"/>
                <w:sz w:val="22"/>
                <w:szCs w:val="22"/>
                <w:lang w:val="uk-UA"/>
              </w:rPr>
              <w:t>, вигнутий вліво, робоча довжина в межах 305-315 мм, діаметр 5 мм, поворотний, ізольований, односторонньої дії, складається з трьох модулів, розбірний, нестерильний, багаторазовий</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864"/>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1.37</w:t>
            </w:r>
          </w:p>
        </w:tc>
        <w:tc>
          <w:tcPr>
            <w:tcW w:w="7127" w:type="dxa"/>
            <w:shd w:val="clear" w:color="auto" w:fill="auto"/>
            <w:vAlign w:val="center"/>
            <w:hideMark/>
          </w:tcPr>
          <w:p w:rsidR="00F93830" w:rsidRPr="004D3C0F" w:rsidRDefault="00F93830" w:rsidP="00C07F21">
            <w:pPr>
              <w:rPr>
                <w:color w:val="000000"/>
                <w:lang w:val="uk-UA"/>
              </w:rPr>
            </w:pPr>
            <w:proofErr w:type="spellStart"/>
            <w:r w:rsidRPr="004D3C0F">
              <w:rPr>
                <w:color w:val="000000"/>
                <w:sz w:val="22"/>
                <w:szCs w:val="22"/>
                <w:lang w:val="uk-UA"/>
              </w:rPr>
              <w:t>Монополярні</w:t>
            </w:r>
            <w:proofErr w:type="spellEnd"/>
            <w:r w:rsidRPr="004D3C0F">
              <w:rPr>
                <w:color w:val="000000"/>
                <w:sz w:val="22"/>
                <w:szCs w:val="22"/>
                <w:lang w:val="uk-UA"/>
              </w:rPr>
              <w:t xml:space="preserve"> ножиці для </w:t>
            </w:r>
            <w:proofErr w:type="spellStart"/>
            <w:r w:rsidRPr="004D3C0F">
              <w:rPr>
                <w:color w:val="000000"/>
                <w:sz w:val="22"/>
                <w:szCs w:val="22"/>
                <w:lang w:val="uk-UA"/>
              </w:rPr>
              <w:t>дисекції</w:t>
            </w:r>
            <w:proofErr w:type="spellEnd"/>
            <w:r w:rsidRPr="004D3C0F">
              <w:rPr>
                <w:color w:val="000000"/>
                <w:sz w:val="22"/>
                <w:szCs w:val="22"/>
                <w:lang w:val="uk-UA"/>
              </w:rPr>
              <w:t xml:space="preserve"> по </w:t>
            </w:r>
            <w:proofErr w:type="spellStart"/>
            <w:r w:rsidRPr="004D3C0F">
              <w:rPr>
                <w:color w:val="000000"/>
                <w:sz w:val="22"/>
                <w:szCs w:val="22"/>
                <w:lang w:val="uk-UA"/>
              </w:rPr>
              <w:t>Метценбаум</w:t>
            </w:r>
            <w:proofErr w:type="spellEnd"/>
            <w:r w:rsidRPr="004D3C0F">
              <w:rPr>
                <w:color w:val="000000"/>
                <w:sz w:val="22"/>
                <w:szCs w:val="22"/>
                <w:lang w:val="uk-UA"/>
              </w:rPr>
              <w:t xml:space="preserve">(МІНІ), повнокомплектний інструмент, </w:t>
            </w:r>
            <w:proofErr w:type="spellStart"/>
            <w:r w:rsidRPr="004D3C0F">
              <w:rPr>
                <w:color w:val="000000"/>
                <w:sz w:val="22"/>
                <w:szCs w:val="22"/>
                <w:lang w:val="uk-UA"/>
              </w:rPr>
              <w:t>монополярний</w:t>
            </w:r>
            <w:proofErr w:type="spellEnd"/>
            <w:r w:rsidRPr="004D3C0F">
              <w:rPr>
                <w:color w:val="000000"/>
                <w:sz w:val="22"/>
                <w:szCs w:val="22"/>
                <w:lang w:val="uk-UA"/>
              </w:rPr>
              <w:t xml:space="preserve">, вигнутий вліво, робоча довжина в межах 305-315 мм, діаметр 5 мм, зубчастий (тонкий), тупий/тупий, поворотний, ізольований, подвійної дії, складається з </w:t>
            </w:r>
            <w:proofErr w:type="spellStart"/>
            <w:r w:rsidRPr="004D3C0F">
              <w:rPr>
                <w:color w:val="000000"/>
                <w:sz w:val="22"/>
                <w:szCs w:val="22"/>
                <w:lang w:val="uk-UA"/>
              </w:rPr>
              <w:t>з</w:t>
            </w:r>
            <w:proofErr w:type="spellEnd"/>
            <w:r w:rsidRPr="004D3C0F">
              <w:rPr>
                <w:color w:val="000000"/>
                <w:sz w:val="22"/>
                <w:szCs w:val="22"/>
                <w:lang w:val="uk-UA"/>
              </w:rPr>
              <w:t xml:space="preserve"> трьох модулів, розбірний, нестерильний, багаторазовий</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576"/>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1.38</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ДИСЕКТОР за типом МЕРІЛЕНД, </w:t>
            </w:r>
            <w:proofErr w:type="spellStart"/>
            <w:r w:rsidRPr="004D3C0F">
              <w:rPr>
                <w:color w:val="000000"/>
                <w:sz w:val="22"/>
                <w:szCs w:val="22"/>
                <w:lang w:val="uk-UA"/>
              </w:rPr>
              <w:t>монополярний</w:t>
            </w:r>
            <w:proofErr w:type="spellEnd"/>
            <w:r w:rsidRPr="004D3C0F">
              <w:rPr>
                <w:color w:val="000000"/>
                <w:sz w:val="22"/>
                <w:szCs w:val="22"/>
                <w:lang w:val="uk-UA"/>
              </w:rPr>
              <w:t xml:space="preserve">, комплектний інструмент, вигнутий, </w:t>
            </w:r>
            <w:proofErr w:type="spellStart"/>
            <w:r w:rsidRPr="004D3C0F">
              <w:rPr>
                <w:color w:val="000000"/>
                <w:sz w:val="22"/>
                <w:szCs w:val="22"/>
                <w:lang w:val="uk-UA"/>
              </w:rPr>
              <w:t>дліна</w:t>
            </w:r>
            <w:proofErr w:type="spellEnd"/>
            <w:r w:rsidRPr="004D3C0F">
              <w:rPr>
                <w:color w:val="000000"/>
                <w:sz w:val="22"/>
                <w:szCs w:val="22"/>
                <w:lang w:val="uk-UA"/>
              </w:rPr>
              <w:t xml:space="preserve"> в межах 310-315 мм, діаметр 5 мм, зубчастий (тонкий), подвійної дії, багаторазовий</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2</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576"/>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1.39</w:t>
            </w:r>
          </w:p>
        </w:tc>
        <w:tc>
          <w:tcPr>
            <w:tcW w:w="7127" w:type="dxa"/>
            <w:shd w:val="clear" w:color="auto" w:fill="auto"/>
            <w:vAlign w:val="center"/>
            <w:hideMark/>
          </w:tcPr>
          <w:p w:rsidR="00F93830" w:rsidRPr="004D3C0F" w:rsidRDefault="00F93830" w:rsidP="00C07F21">
            <w:pPr>
              <w:rPr>
                <w:color w:val="000000"/>
                <w:lang w:val="uk-UA"/>
              </w:rPr>
            </w:pPr>
            <w:proofErr w:type="spellStart"/>
            <w:r w:rsidRPr="004D3C0F">
              <w:rPr>
                <w:color w:val="000000"/>
                <w:sz w:val="22"/>
                <w:szCs w:val="22"/>
                <w:lang w:val="uk-UA"/>
              </w:rPr>
              <w:t>Монополярний</w:t>
            </w:r>
            <w:proofErr w:type="spellEnd"/>
            <w:r w:rsidRPr="004D3C0F">
              <w:rPr>
                <w:color w:val="000000"/>
                <w:sz w:val="22"/>
                <w:szCs w:val="22"/>
                <w:lang w:val="uk-UA"/>
              </w:rPr>
              <w:t xml:space="preserve"> </w:t>
            </w:r>
            <w:proofErr w:type="spellStart"/>
            <w:r w:rsidRPr="004D3C0F">
              <w:rPr>
                <w:color w:val="000000"/>
                <w:sz w:val="22"/>
                <w:szCs w:val="22"/>
                <w:lang w:val="uk-UA"/>
              </w:rPr>
              <w:t>дисектор</w:t>
            </w:r>
            <w:proofErr w:type="spellEnd"/>
            <w:r w:rsidRPr="004D3C0F">
              <w:rPr>
                <w:color w:val="000000"/>
                <w:sz w:val="22"/>
                <w:szCs w:val="22"/>
                <w:lang w:val="uk-UA"/>
              </w:rPr>
              <w:t xml:space="preserve"> </w:t>
            </w:r>
            <w:proofErr w:type="spellStart"/>
            <w:r w:rsidRPr="004D3C0F">
              <w:rPr>
                <w:color w:val="000000"/>
                <w:sz w:val="22"/>
                <w:szCs w:val="22"/>
                <w:lang w:val="uk-UA"/>
              </w:rPr>
              <w:t>Овергольд</w:t>
            </w:r>
            <w:proofErr w:type="spellEnd"/>
            <w:r w:rsidRPr="004D3C0F">
              <w:rPr>
                <w:color w:val="000000"/>
                <w:sz w:val="22"/>
                <w:szCs w:val="22"/>
                <w:lang w:val="uk-UA"/>
              </w:rPr>
              <w:t>, повнокомплектний інструмент, 90 °, кутовий, робоча довжина в межах 305-315 мм, діаметр 10 мм, зубчастий, подвійної дії, складається з трьох модулів, нестерильний, багаторазовий</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576"/>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1.40</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Затискач ендоскопічний </w:t>
            </w:r>
            <w:proofErr w:type="spellStart"/>
            <w:r w:rsidRPr="004D3C0F">
              <w:rPr>
                <w:color w:val="000000"/>
                <w:sz w:val="22"/>
                <w:szCs w:val="22"/>
                <w:lang w:val="uk-UA"/>
              </w:rPr>
              <w:t>монополярний</w:t>
            </w:r>
            <w:proofErr w:type="spellEnd"/>
            <w:r w:rsidRPr="004D3C0F">
              <w:rPr>
                <w:color w:val="000000"/>
                <w:sz w:val="22"/>
                <w:szCs w:val="22"/>
                <w:lang w:val="uk-UA"/>
              </w:rPr>
              <w:t xml:space="preserve">, в комплекті, прямий, загальна довжина в межах 305-315 мм, діаметр 5 мм, зубчастий, </w:t>
            </w:r>
            <w:proofErr w:type="spellStart"/>
            <w:r w:rsidRPr="004D3C0F">
              <w:rPr>
                <w:color w:val="000000"/>
                <w:sz w:val="22"/>
                <w:szCs w:val="22"/>
                <w:lang w:val="uk-UA"/>
              </w:rPr>
              <w:t>бранша</w:t>
            </w:r>
            <w:proofErr w:type="spellEnd"/>
            <w:r w:rsidRPr="004D3C0F">
              <w:rPr>
                <w:color w:val="000000"/>
                <w:sz w:val="22"/>
                <w:szCs w:val="22"/>
                <w:lang w:val="uk-UA"/>
              </w:rPr>
              <w:t xml:space="preserve"> з поздовжньою канавкою, дві рухомі </w:t>
            </w:r>
            <w:proofErr w:type="spellStart"/>
            <w:r w:rsidRPr="004D3C0F">
              <w:rPr>
                <w:color w:val="000000"/>
                <w:sz w:val="22"/>
                <w:szCs w:val="22"/>
                <w:lang w:val="uk-UA"/>
              </w:rPr>
              <w:t>бранші</w:t>
            </w:r>
            <w:proofErr w:type="spellEnd"/>
            <w:r w:rsidRPr="004D3C0F">
              <w:rPr>
                <w:color w:val="000000"/>
                <w:sz w:val="22"/>
                <w:szCs w:val="22"/>
                <w:lang w:val="uk-UA"/>
              </w:rPr>
              <w:t>, багаторазовий</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2</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576"/>
        </w:trPr>
        <w:tc>
          <w:tcPr>
            <w:tcW w:w="636" w:type="dxa"/>
            <w:shd w:val="clear" w:color="auto" w:fill="auto"/>
            <w:noWrap/>
            <w:hideMark/>
          </w:tcPr>
          <w:p w:rsidR="00F93830" w:rsidRPr="004D3C0F" w:rsidRDefault="00F93830" w:rsidP="00C07F21">
            <w:pPr>
              <w:jc w:val="center"/>
              <w:rPr>
                <w:color w:val="000000"/>
                <w:lang w:val="uk-UA"/>
              </w:rPr>
            </w:pPr>
            <w:r w:rsidRPr="004D3C0F">
              <w:rPr>
                <w:sz w:val="22"/>
                <w:szCs w:val="22"/>
                <w:lang w:val="uk-UA"/>
              </w:rPr>
              <w:t>1.41</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Затискач ендоскопічний </w:t>
            </w:r>
            <w:proofErr w:type="spellStart"/>
            <w:r w:rsidRPr="004D3C0F">
              <w:rPr>
                <w:color w:val="000000"/>
                <w:sz w:val="22"/>
                <w:szCs w:val="22"/>
                <w:lang w:val="uk-UA"/>
              </w:rPr>
              <w:t>монополярний</w:t>
            </w:r>
            <w:proofErr w:type="spellEnd"/>
            <w:r w:rsidRPr="004D3C0F">
              <w:rPr>
                <w:color w:val="000000"/>
                <w:sz w:val="22"/>
                <w:szCs w:val="22"/>
                <w:lang w:val="uk-UA"/>
              </w:rPr>
              <w:t xml:space="preserve">, прямий, загальна довжина в межах 305-315 мм, діаметр 5 мм, зубчастий, </w:t>
            </w:r>
            <w:proofErr w:type="spellStart"/>
            <w:r w:rsidRPr="004D3C0F">
              <w:rPr>
                <w:color w:val="000000"/>
                <w:sz w:val="22"/>
                <w:szCs w:val="22"/>
                <w:lang w:val="uk-UA"/>
              </w:rPr>
              <w:t>фенестрований</w:t>
            </w:r>
            <w:proofErr w:type="spellEnd"/>
            <w:r w:rsidRPr="004D3C0F">
              <w:rPr>
                <w:color w:val="000000"/>
                <w:sz w:val="22"/>
                <w:szCs w:val="22"/>
                <w:lang w:val="uk-UA"/>
              </w:rPr>
              <w:t xml:space="preserve">, короткий, дві рухомі </w:t>
            </w:r>
            <w:proofErr w:type="spellStart"/>
            <w:r w:rsidRPr="004D3C0F">
              <w:rPr>
                <w:color w:val="000000"/>
                <w:sz w:val="22"/>
                <w:szCs w:val="22"/>
                <w:lang w:val="uk-UA"/>
              </w:rPr>
              <w:t>бранші</w:t>
            </w:r>
            <w:proofErr w:type="spellEnd"/>
            <w:r w:rsidRPr="004D3C0F">
              <w:rPr>
                <w:color w:val="000000"/>
                <w:sz w:val="22"/>
                <w:szCs w:val="22"/>
                <w:lang w:val="uk-UA"/>
              </w:rPr>
              <w:t>, багаторазового використання</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2</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864"/>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1.42</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Щипці </w:t>
            </w:r>
            <w:proofErr w:type="spellStart"/>
            <w:r w:rsidRPr="004D3C0F">
              <w:rPr>
                <w:color w:val="000000"/>
                <w:sz w:val="22"/>
                <w:szCs w:val="22"/>
                <w:lang w:val="uk-UA"/>
              </w:rPr>
              <w:t>Адтек</w:t>
            </w:r>
            <w:proofErr w:type="spellEnd"/>
            <w:r w:rsidRPr="004D3C0F">
              <w:rPr>
                <w:color w:val="000000"/>
                <w:sz w:val="22"/>
                <w:szCs w:val="22"/>
                <w:lang w:val="uk-UA"/>
              </w:rPr>
              <w:t xml:space="preserve"> </w:t>
            </w:r>
            <w:proofErr w:type="spellStart"/>
            <w:r w:rsidRPr="004D3C0F">
              <w:rPr>
                <w:color w:val="000000"/>
                <w:sz w:val="22"/>
                <w:szCs w:val="22"/>
                <w:lang w:val="uk-UA"/>
              </w:rPr>
              <w:t>Монополяр</w:t>
            </w:r>
            <w:proofErr w:type="spellEnd"/>
            <w:r w:rsidRPr="004D3C0F">
              <w:rPr>
                <w:color w:val="000000"/>
                <w:sz w:val="22"/>
                <w:szCs w:val="22"/>
                <w:lang w:val="uk-UA"/>
              </w:rPr>
              <w:t xml:space="preserve">, інструмент у зборі, </w:t>
            </w:r>
            <w:proofErr w:type="spellStart"/>
            <w:r w:rsidRPr="004D3C0F">
              <w:rPr>
                <w:color w:val="000000"/>
                <w:sz w:val="22"/>
                <w:szCs w:val="22"/>
                <w:lang w:val="uk-UA"/>
              </w:rPr>
              <w:t>монополярний</w:t>
            </w:r>
            <w:proofErr w:type="spellEnd"/>
            <w:r w:rsidRPr="004D3C0F">
              <w:rPr>
                <w:color w:val="000000"/>
                <w:sz w:val="22"/>
                <w:szCs w:val="22"/>
                <w:lang w:val="uk-UA"/>
              </w:rPr>
              <w:t xml:space="preserve">, прямий, загальна довжина в межах 305-315 мм, діаметр 5 мм, зубчастий (грубий), </w:t>
            </w:r>
            <w:proofErr w:type="spellStart"/>
            <w:r w:rsidRPr="004D3C0F">
              <w:rPr>
                <w:color w:val="000000"/>
                <w:sz w:val="22"/>
                <w:szCs w:val="22"/>
                <w:lang w:val="uk-UA"/>
              </w:rPr>
              <w:t>фенестрований</w:t>
            </w:r>
            <w:proofErr w:type="spellEnd"/>
            <w:r w:rsidRPr="004D3C0F">
              <w:rPr>
                <w:color w:val="000000"/>
                <w:sz w:val="22"/>
                <w:szCs w:val="22"/>
                <w:lang w:val="uk-UA"/>
              </w:rPr>
              <w:t>, подвійної дії, складається з зовнішнього ізолюючого тубуса, робочої вставки, рукоятки без замка, нестерильний, багаторазовий.</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864"/>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1.43</w:t>
            </w:r>
          </w:p>
        </w:tc>
        <w:tc>
          <w:tcPr>
            <w:tcW w:w="7127" w:type="dxa"/>
            <w:shd w:val="clear" w:color="auto" w:fill="auto"/>
            <w:vAlign w:val="center"/>
            <w:hideMark/>
          </w:tcPr>
          <w:p w:rsidR="00F93830" w:rsidRPr="004D3C0F" w:rsidRDefault="00F93830" w:rsidP="00C07F21">
            <w:pPr>
              <w:rPr>
                <w:color w:val="000000"/>
                <w:lang w:val="uk-UA"/>
              </w:rPr>
            </w:pPr>
            <w:proofErr w:type="spellStart"/>
            <w:r w:rsidRPr="004D3C0F">
              <w:rPr>
                <w:color w:val="000000"/>
                <w:sz w:val="22"/>
                <w:szCs w:val="22"/>
                <w:lang w:val="uk-UA"/>
              </w:rPr>
              <w:t>Зажим</w:t>
            </w:r>
            <w:proofErr w:type="spellEnd"/>
            <w:r w:rsidRPr="004D3C0F">
              <w:rPr>
                <w:color w:val="000000"/>
                <w:sz w:val="22"/>
                <w:szCs w:val="22"/>
                <w:lang w:val="uk-UA"/>
              </w:rPr>
              <w:t xml:space="preserve"> кишковий </w:t>
            </w:r>
            <w:proofErr w:type="spellStart"/>
            <w:r w:rsidRPr="004D3C0F">
              <w:rPr>
                <w:color w:val="000000"/>
                <w:sz w:val="22"/>
                <w:szCs w:val="22"/>
                <w:lang w:val="uk-UA"/>
              </w:rPr>
              <w:t>монополярний</w:t>
            </w:r>
            <w:proofErr w:type="spellEnd"/>
            <w:r w:rsidRPr="004D3C0F">
              <w:rPr>
                <w:color w:val="000000"/>
                <w:sz w:val="22"/>
                <w:szCs w:val="22"/>
                <w:lang w:val="uk-UA"/>
              </w:rPr>
              <w:t xml:space="preserve"> </w:t>
            </w:r>
            <w:proofErr w:type="spellStart"/>
            <w:r w:rsidRPr="004D3C0F">
              <w:rPr>
                <w:color w:val="000000"/>
                <w:sz w:val="22"/>
                <w:szCs w:val="22"/>
                <w:lang w:val="uk-UA"/>
              </w:rPr>
              <w:t>Дорсі</w:t>
            </w:r>
            <w:proofErr w:type="spellEnd"/>
            <w:r w:rsidRPr="004D3C0F">
              <w:rPr>
                <w:color w:val="000000"/>
                <w:sz w:val="22"/>
                <w:szCs w:val="22"/>
                <w:lang w:val="uk-UA"/>
              </w:rPr>
              <w:t xml:space="preserve">, інструмент у зборі, прямий, довжина в межах 305-315 мм, діаметр 5 мм, зубчасті, </w:t>
            </w:r>
            <w:proofErr w:type="spellStart"/>
            <w:r w:rsidRPr="004D3C0F">
              <w:rPr>
                <w:color w:val="000000"/>
                <w:sz w:val="22"/>
                <w:szCs w:val="22"/>
                <w:lang w:val="uk-UA"/>
              </w:rPr>
              <w:t>фенестровані</w:t>
            </w:r>
            <w:proofErr w:type="spellEnd"/>
            <w:r w:rsidRPr="004D3C0F">
              <w:rPr>
                <w:color w:val="000000"/>
                <w:sz w:val="22"/>
                <w:szCs w:val="22"/>
                <w:lang w:val="uk-UA"/>
              </w:rPr>
              <w:t xml:space="preserve">, з двома рухомими </w:t>
            </w:r>
            <w:proofErr w:type="spellStart"/>
            <w:r w:rsidRPr="004D3C0F">
              <w:rPr>
                <w:color w:val="000000"/>
                <w:sz w:val="22"/>
                <w:szCs w:val="22"/>
                <w:lang w:val="uk-UA"/>
              </w:rPr>
              <w:t>браншами</w:t>
            </w:r>
            <w:proofErr w:type="spellEnd"/>
            <w:r w:rsidRPr="004D3C0F">
              <w:rPr>
                <w:color w:val="000000"/>
                <w:sz w:val="22"/>
                <w:szCs w:val="22"/>
                <w:lang w:val="uk-UA"/>
              </w:rPr>
              <w:t xml:space="preserve">, що складаються з </w:t>
            </w:r>
            <w:proofErr w:type="spellStart"/>
            <w:r w:rsidRPr="004D3C0F">
              <w:rPr>
                <w:color w:val="000000"/>
                <w:sz w:val="22"/>
                <w:szCs w:val="22"/>
                <w:lang w:val="uk-UA"/>
              </w:rPr>
              <w:t>зовнішного</w:t>
            </w:r>
            <w:proofErr w:type="spellEnd"/>
            <w:r w:rsidRPr="004D3C0F">
              <w:rPr>
                <w:color w:val="000000"/>
                <w:sz w:val="22"/>
                <w:szCs w:val="22"/>
                <w:lang w:val="uk-UA"/>
              </w:rPr>
              <w:t xml:space="preserve"> ізолюючого тубуса, внутрішньої захисної вставки, робочої вставки, рукоятки, багаторазового використання</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2</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64"/>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1.44</w:t>
            </w:r>
          </w:p>
        </w:tc>
        <w:tc>
          <w:tcPr>
            <w:tcW w:w="7127" w:type="dxa"/>
            <w:shd w:val="clear" w:color="auto" w:fill="auto"/>
            <w:vAlign w:val="center"/>
            <w:hideMark/>
          </w:tcPr>
          <w:p w:rsidR="00F93830" w:rsidRPr="004D3C0F" w:rsidRDefault="00F93830" w:rsidP="00C07F21">
            <w:pPr>
              <w:rPr>
                <w:color w:val="000000"/>
                <w:lang w:val="uk-UA"/>
              </w:rPr>
            </w:pPr>
            <w:proofErr w:type="spellStart"/>
            <w:r w:rsidRPr="004D3C0F">
              <w:rPr>
                <w:color w:val="000000"/>
                <w:sz w:val="22"/>
                <w:szCs w:val="22"/>
                <w:lang w:val="uk-UA"/>
              </w:rPr>
              <w:t>Хейвут-Сміт</w:t>
            </w:r>
            <w:proofErr w:type="spellEnd"/>
            <w:r w:rsidRPr="004D3C0F">
              <w:rPr>
                <w:color w:val="000000"/>
                <w:sz w:val="22"/>
                <w:szCs w:val="22"/>
                <w:lang w:val="uk-UA"/>
              </w:rPr>
              <w:t xml:space="preserve"> пінцет для тканин, повнокомплектний інструмент, прямий, робоча довжина в межах 305-315 мм, діаметр 10 мм, зубчастий (грубий), </w:t>
            </w:r>
            <w:proofErr w:type="spellStart"/>
            <w:r w:rsidRPr="004D3C0F">
              <w:rPr>
                <w:color w:val="000000"/>
                <w:sz w:val="22"/>
                <w:szCs w:val="22"/>
                <w:lang w:val="uk-UA"/>
              </w:rPr>
              <w:t>фенестрований</w:t>
            </w:r>
            <w:proofErr w:type="spellEnd"/>
            <w:r w:rsidRPr="004D3C0F">
              <w:rPr>
                <w:color w:val="000000"/>
                <w:sz w:val="22"/>
                <w:szCs w:val="22"/>
                <w:lang w:val="uk-UA"/>
              </w:rPr>
              <w:t>, подвійної дії, складається з трьох модулів, нестерильний, багаторазовий</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576"/>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1.45</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Затискач захоплюючий </w:t>
            </w:r>
            <w:proofErr w:type="spellStart"/>
            <w:r w:rsidRPr="004D3C0F">
              <w:rPr>
                <w:color w:val="000000"/>
                <w:sz w:val="22"/>
                <w:szCs w:val="22"/>
                <w:lang w:val="uk-UA"/>
              </w:rPr>
              <w:t>вікончатий</w:t>
            </w:r>
            <w:proofErr w:type="spellEnd"/>
            <w:r w:rsidRPr="004D3C0F">
              <w:rPr>
                <w:color w:val="000000"/>
                <w:sz w:val="22"/>
                <w:szCs w:val="22"/>
                <w:lang w:val="uk-UA"/>
              </w:rPr>
              <w:t xml:space="preserve">, </w:t>
            </w:r>
            <w:proofErr w:type="spellStart"/>
            <w:r w:rsidRPr="004D3C0F">
              <w:rPr>
                <w:color w:val="000000"/>
                <w:sz w:val="22"/>
                <w:szCs w:val="22"/>
                <w:lang w:val="uk-UA"/>
              </w:rPr>
              <w:t>монополярний</w:t>
            </w:r>
            <w:proofErr w:type="spellEnd"/>
            <w:r w:rsidRPr="004D3C0F">
              <w:rPr>
                <w:color w:val="000000"/>
                <w:sz w:val="22"/>
                <w:szCs w:val="22"/>
                <w:lang w:val="uk-UA"/>
              </w:rPr>
              <w:t xml:space="preserve">, прямий, довжина в межах 305 - 315 мм, </w:t>
            </w:r>
            <w:proofErr w:type="spellStart"/>
            <w:r w:rsidRPr="004D3C0F">
              <w:rPr>
                <w:color w:val="000000"/>
                <w:sz w:val="22"/>
                <w:szCs w:val="22"/>
                <w:lang w:val="uk-UA"/>
              </w:rPr>
              <w:t>діам</w:t>
            </w:r>
            <w:proofErr w:type="spellEnd"/>
            <w:r w:rsidRPr="004D3C0F">
              <w:rPr>
                <w:color w:val="000000"/>
                <w:sz w:val="22"/>
                <w:szCs w:val="22"/>
                <w:lang w:val="uk-UA"/>
              </w:rPr>
              <w:t xml:space="preserve">. 5 мм, зубчастий (середній), </w:t>
            </w:r>
            <w:proofErr w:type="spellStart"/>
            <w:r w:rsidRPr="004D3C0F">
              <w:rPr>
                <w:color w:val="000000"/>
                <w:sz w:val="22"/>
                <w:szCs w:val="22"/>
                <w:lang w:val="uk-UA"/>
              </w:rPr>
              <w:t>фенестрований</w:t>
            </w:r>
            <w:proofErr w:type="spellEnd"/>
            <w:r w:rsidRPr="004D3C0F">
              <w:rPr>
                <w:color w:val="000000"/>
                <w:sz w:val="22"/>
                <w:szCs w:val="22"/>
                <w:lang w:val="uk-UA"/>
              </w:rPr>
              <w:t>, подвійної дії, багаторазового використання</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1.46</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АПЛІКАТОР ДЛЯ КЛІПС багатозарядний, робоча довжина: 370-375 мм, діаметр 10 мм, розмір ML нестерильний, багаторазовий</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1.47</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КЛІПСА ЛІГАТУРНА, титанова, середньо-велика, останній  із кольоровим кодуванням, 8 кліпс у картриджі</w:t>
            </w:r>
          </w:p>
        </w:tc>
        <w:tc>
          <w:tcPr>
            <w:tcW w:w="737"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уп.</w:t>
            </w:r>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10</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1.48</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Клапан для троакарів діаметру 5 мм</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1.49</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Тубус троакара з різьбою без крана для </w:t>
            </w:r>
            <w:proofErr w:type="spellStart"/>
            <w:r w:rsidRPr="004D3C0F">
              <w:rPr>
                <w:color w:val="000000"/>
                <w:sz w:val="22"/>
                <w:szCs w:val="22"/>
                <w:lang w:val="uk-UA"/>
              </w:rPr>
              <w:t>інсуфляції</w:t>
            </w:r>
            <w:proofErr w:type="spellEnd"/>
            <w:r w:rsidRPr="004D3C0F">
              <w:rPr>
                <w:color w:val="000000"/>
                <w:sz w:val="22"/>
                <w:szCs w:val="22"/>
                <w:lang w:val="uk-UA"/>
              </w:rPr>
              <w:t>, діаметр 5 мм, загальна довжина в межах 55-65 мм</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1.50</w:t>
            </w:r>
          </w:p>
        </w:tc>
        <w:tc>
          <w:tcPr>
            <w:tcW w:w="7127" w:type="dxa"/>
            <w:shd w:val="clear" w:color="auto" w:fill="auto"/>
            <w:vAlign w:val="center"/>
            <w:hideMark/>
          </w:tcPr>
          <w:p w:rsidR="00F93830" w:rsidRPr="004D3C0F" w:rsidRDefault="00F93830" w:rsidP="00C07F21">
            <w:pPr>
              <w:rPr>
                <w:color w:val="000000"/>
                <w:lang w:val="uk-UA"/>
              </w:rPr>
            </w:pPr>
            <w:proofErr w:type="spellStart"/>
            <w:r w:rsidRPr="004D3C0F">
              <w:rPr>
                <w:color w:val="000000"/>
                <w:sz w:val="22"/>
                <w:szCs w:val="22"/>
                <w:lang w:val="uk-UA"/>
              </w:rPr>
              <w:t>Обтуратор</w:t>
            </w:r>
            <w:proofErr w:type="spellEnd"/>
            <w:r w:rsidRPr="004D3C0F">
              <w:rPr>
                <w:color w:val="000000"/>
                <w:sz w:val="22"/>
                <w:szCs w:val="22"/>
                <w:lang w:val="uk-UA"/>
              </w:rPr>
              <w:t xml:space="preserve"> конічний тупий, діаметр 5 мм, загальна довжина в межах 55-65 мм</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1.51</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Тубус троакара з різьбою та краном для </w:t>
            </w:r>
            <w:proofErr w:type="spellStart"/>
            <w:r w:rsidRPr="004D3C0F">
              <w:rPr>
                <w:color w:val="000000"/>
                <w:sz w:val="22"/>
                <w:szCs w:val="22"/>
                <w:lang w:val="uk-UA"/>
              </w:rPr>
              <w:t>інсуфляції</w:t>
            </w:r>
            <w:proofErr w:type="spellEnd"/>
            <w:r w:rsidRPr="004D3C0F">
              <w:rPr>
                <w:color w:val="000000"/>
                <w:sz w:val="22"/>
                <w:szCs w:val="22"/>
                <w:lang w:val="uk-UA"/>
              </w:rPr>
              <w:t>, діаметр 5 мм, довжина не менше 110 мм</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1.52</w:t>
            </w:r>
          </w:p>
        </w:tc>
        <w:tc>
          <w:tcPr>
            <w:tcW w:w="7127" w:type="dxa"/>
            <w:shd w:val="clear" w:color="auto" w:fill="auto"/>
            <w:vAlign w:val="center"/>
            <w:hideMark/>
          </w:tcPr>
          <w:p w:rsidR="00F93830" w:rsidRPr="004D3C0F" w:rsidRDefault="00F93830" w:rsidP="00C07F21">
            <w:pPr>
              <w:rPr>
                <w:color w:val="000000"/>
                <w:lang w:val="uk-UA"/>
              </w:rPr>
            </w:pPr>
            <w:proofErr w:type="spellStart"/>
            <w:r w:rsidRPr="004D3C0F">
              <w:rPr>
                <w:color w:val="000000"/>
                <w:sz w:val="22"/>
                <w:szCs w:val="22"/>
                <w:lang w:val="uk-UA"/>
              </w:rPr>
              <w:t>Обтуратор</w:t>
            </w:r>
            <w:proofErr w:type="spellEnd"/>
            <w:r w:rsidRPr="004D3C0F">
              <w:rPr>
                <w:color w:val="000000"/>
                <w:sz w:val="22"/>
                <w:szCs w:val="22"/>
                <w:lang w:val="uk-UA"/>
              </w:rPr>
              <w:t xml:space="preserve"> пірамідальний, діаметр 5 мм, довжина не менше 110 мм</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1.53</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Тубус троакара з різьбою та краном для </w:t>
            </w:r>
            <w:proofErr w:type="spellStart"/>
            <w:r w:rsidRPr="004D3C0F">
              <w:rPr>
                <w:color w:val="000000"/>
                <w:sz w:val="22"/>
                <w:szCs w:val="22"/>
                <w:lang w:val="uk-UA"/>
              </w:rPr>
              <w:t>інсуфляції</w:t>
            </w:r>
            <w:proofErr w:type="spellEnd"/>
            <w:r w:rsidRPr="004D3C0F">
              <w:rPr>
                <w:color w:val="000000"/>
                <w:sz w:val="22"/>
                <w:szCs w:val="22"/>
                <w:lang w:val="uk-UA"/>
              </w:rPr>
              <w:t>, діаметр 10 мм, загальна довжина в межах 105-115 мм</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1.54</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Клапан для троакарів діаметру 10-12 мм</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lastRenderedPageBreak/>
              <w:t>1.55</w:t>
            </w:r>
          </w:p>
        </w:tc>
        <w:tc>
          <w:tcPr>
            <w:tcW w:w="7127" w:type="dxa"/>
            <w:shd w:val="clear" w:color="auto" w:fill="auto"/>
            <w:vAlign w:val="center"/>
            <w:hideMark/>
          </w:tcPr>
          <w:p w:rsidR="00F93830" w:rsidRPr="004D3C0F" w:rsidRDefault="00F93830" w:rsidP="00C07F21">
            <w:pPr>
              <w:rPr>
                <w:color w:val="000000"/>
                <w:lang w:val="uk-UA"/>
              </w:rPr>
            </w:pPr>
            <w:proofErr w:type="spellStart"/>
            <w:r w:rsidRPr="004D3C0F">
              <w:rPr>
                <w:color w:val="000000"/>
                <w:sz w:val="22"/>
                <w:szCs w:val="22"/>
                <w:lang w:val="uk-UA"/>
              </w:rPr>
              <w:t>Обтуратор</w:t>
            </w:r>
            <w:proofErr w:type="spellEnd"/>
            <w:r w:rsidRPr="004D3C0F">
              <w:rPr>
                <w:color w:val="000000"/>
                <w:sz w:val="22"/>
                <w:szCs w:val="22"/>
                <w:lang w:val="uk-UA"/>
              </w:rPr>
              <w:t xml:space="preserve"> пірамідальний, діаметр 10 мм, загальна довжина в межах 105-115 мм</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1.56</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Стійка для зберігання ендоскопічних інструментів і троакарів, стандартна 1/1, розмір 540 x 253 x 166 мм</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576"/>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1.57</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Дно, без перфорації основи, Стандарт 1/1, зовнішня довжина: 592-595 мм, зовнішня ширина: 274 мм, зовнішня висота: 187 мм, внутрішня довжина: 544 мм, внутрішня ширина: 258 мм, внутрішня висота: 172 мм</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1.58</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Кришка контейнера внутрішня, стандарт 1/1, срібло, зовнішня довжина: 582 мм, зовнішня ширина: 291 мм, зовнішня висота: 36 мм</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1.59</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Кришка контейнера зовнішня, стандарт 1/1, срібло, зовнішня довжина: 588 мм, зовнішня ширина: 285 мм, зовнішня висота: 36 мм</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288"/>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1.60</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Багаторазовий фільтр для контейнерів, діаметр 190 мм</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134"/>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1.61</w:t>
            </w:r>
          </w:p>
        </w:tc>
        <w:tc>
          <w:tcPr>
            <w:tcW w:w="7127" w:type="dxa"/>
            <w:shd w:val="clear" w:color="auto" w:fill="auto"/>
            <w:vAlign w:val="center"/>
            <w:hideMark/>
          </w:tcPr>
          <w:p w:rsidR="00F93830" w:rsidRPr="004D3C0F" w:rsidRDefault="00F93830" w:rsidP="00C07F21">
            <w:pPr>
              <w:rPr>
                <w:color w:val="000000"/>
                <w:lang w:val="uk-UA"/>
              </w:rPr>
            </w:pPr>
            <w:proofErr w:type="spellStart"/>
            <w:r w:rsidRPr="004D3C0F">
              <w:rPr>
                <w:color w:val="000000"/>
                <w:sz w:val="22"/>
                <w:szCs w:val="22"/>
                <w:lang w:val="uk-UA"/>
              </w:rPr>
              <w:t>Монополярна</w:t>
            </w:r>
            <w:proofErr w:type="spellEnd"/>
            <w:r w:rsidRPr="004D3C0F">
              <w:rPr>
                <w:color w:val="000000"/>
                <w:sz w:val="22"/>
                <w:szCs w:val="22"/>
                <w:lang w:val="uk-UA"/>
              </w:rPr>
              <w:t xml:space="preserve"> ручка 5 мм універсальна,  довжина робочої частини  в межах 325-335 мм,, для вставки </w:t>
            </w:r>
            <w:proofErr w:type="spellStart"/>
            <w:r w:rsidRPr="004D3C0F">
              <w:rPr>
                <w:color w:val="000000"/>
                <w:sz w:val="22"/>
                <w:szCs w:val="22"/>
                <w:lang w:val="uk-UA"/>
              </w:rPr>
              <w:t>монополярних</w:t>
            </w:r>
            <w:proofErr w:type="spellEnd"/>
            <w:r w:rsidRPr="004D3C0F">
              <w:rPr>
                <w:color w:val="000000"/>
                <w:sz w:val="22"/>
                <w:szCs w:val="22"/>
                <w:lang w:val="uk-UA"/>
              </w:rPr>
              <w:t xml:space="preserve"> лапароскопічних електродів, у зборі, складається з двох частин - руків'я з внутрішнім тубусом і зовнішнього тубуса. Підходить для електродів-вставок типу гачок J- образний і гачок L- образний прямих і зігнутих, електрода кульки прямого і вигнутого, електрод-шпатель прямого, нестерильна, багаторазова</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1</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576"/>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1.62</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Електрод-вставка у вигляді наконечника типу L-образний гачок, з керамічною ізоляцією, діаметром 5 мм, для використання з </w:t>
            </w:r>
            <w:proofErr w:type="spellStart"/>
            <w:r w:rsidRPr="004D3C0F">
              <w:rPr>
                <w:color w:val="000000"/>
                <w:sz w:val="22"/>
                <w:szCs w:val="22"/>
                <w:lang w:val="uk-UA"/>
              </w:rPr>
              <w:t>монополярною</w:t>
            </w:r>
            <w:proofErr w:type="spellEnd"/>
            <w:r w:rsidRPr="004D3C0F">
              <w:rPr>
                <w:color w:val="000000"/>
                <w:sz w:val="22"/>
                <w:szCs w:val="22"/>
                <w:lang w:val="uk-UA"/>
              </w:rPr>
              <w:t xml:space="preserve"> ручкою, в якій він фіксується, нестерильний багаторазовий</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2</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r w:rsidR="00F93830" w:rsidRPr="004D3C0F" w:rsidTr="00C07F21">
        <w:trPr>
          <w:trHeight w:val="576"/>
        </w:trPr>
        <w:tc>
          <w:tcPr>
            <w:tcW w:w="636" w:type="dxa"/>
            <w:shd w:val="clear" w:color="auto" w:fill="auto"/>
            <w:noWrap/>
          </w:tcPr>
          <w:p w:rsidR="00F93830" w:rsidRPr="004D3C0F" w:rsidRDefault="00F93830" w:rsidP="00C07F21">
            <w:pPr>
              <w:jc w:val="center"/>
              <w:rPr>
                <w:color w:val="000000"/>
                <w:lang w:val="uk-UA"/>
              </w:rPr>
            </w:pPr>
            <w:r w:rsidRPr="004D3C0F">
              <w:rPr>
                <w:color w:val="000000"/>
                <w:sz w:val="22"/>
                <w:szCs w:val="22"/>
                <w:lang w:val="uk-UA"/>
              </w:rPr>
              <w:t>1.63</w:t>
            </w:r>
          </w:p>
        </w:tc>
        <w:tc>
          <w:tcPr>
            <w:tcW w:w="7127" w:type="dxa"/>
            <w:shd w:val="clear" w:color="auto" w:fill="auto"/>
            <w:vAlign w:val="center"/>
            <w:hideMark/>
          </w:tcPr>
          <w:p w:rsidR="00F93830" w:rsidRPr="004D3C0F" w:rsidRDefault="00F93830" w:rsidP="00C07F21">
            <w:pPr>
              <w:rPr>
                <w:color w:val="000000"/>
                <w:lang w:val="uk-UA"/>
              </w:rPr>
            </w:pPr>
            <w:r w:rsidRPr="004D3C0F">
              <w:rPr>
                <w:color w:val="000000"/>
                <w:sz w:val="22"/>
                <w:szCs w:val="22"/>
                <w:lang w:val="uk-UA"/>
              </w:rPr>
              <w:t xml:space="preserve">Електрод-вставка у вигляді наконечника типу шпатель, діаметром 5 мм, для використання з </w:t>
            </w:r>
            <w:proofErr w:type="spellStart"/>
            <w:r w:rsidRPr="004D3C0F">
              <w:rPr>
                <w:color w:val="000000"/>
                <w:sz w:val="22"/>
                <w:szCs w:val="22"/>
                <w:lang w:val="uk-UA"/>
              </w:rPr>
              <w:t>монополярною</w:t>
            </w:r>
            <w:proofErr w:type="spellEnd"/>
            <w:r w:rsidRPr="004D3C0F">
              <w:rPr>
                <w:color w:val="000000"/>
                <w:sz w:val="22"/>
                <w:szCs w:val="22"/>
                <w:lang w:val="uk-UA"/>
              </w:rPr>
              <w:t xml:space="preserve"> ручкою, в якій він фіксується, нестерильний багаторазовий</w:t>
            </w:r>
          </w:p>
        </w:tc>
        <w:tc>
          <w:tcPr>
            <w:tcW w:w="737" w:type="dxa"/>
            <w:shd w:val="clear" w:color="auto" w:fill="auto"/>
            <w:noWrap/>
            <w:hideMark/>
          </w:tcPr>
          <w:p w:rsidR="00F93830" w:rsidRPr="004D3C0F" w:rsidRDefault="00F93830" w:rsidP="00C07F21">
            <w:pPr>
              <w:jc w:val="center"/>
              <w:rPr>
                <w:color w:val="000000"/>
                <w:lang w:val="uk-UA"/>
              </w:rPr>
            </w:pPr>
            <w:proofErr w:type="spellStart"/>
            <w:r w:rsidRPr="004D3C0F">
              <w:rPr>
                <w:color w:val="000000"/>
                <w:sz w:val="22"/>
                <w:szCs w:val="22"/>
                <w:lang w:val="uk-UA"/>
              </w:rPr>
              <w:t>шт</w:t>
            </w:r>
            <w:proofErr w:type="spellEnd"/>
          </w:p>
        </w:tc>
        <w:tc>
          <w:tcPr>
            <w:tcW w:w="574" w:type="dxa"/>
            <w:shd w:val="clear" w:color="auto" w:fill="auto"/>
            <w:noWrap/>
            <w:hideMark/>
          </w:tcPr>
          <w:p w:rsidR="00F93830" w:rsidRPr="004D3C0F" w:rsidRDefault="00F93830" w:rsidP="00C07F21">
            <w:pPr>
              <w:jc w:val="center"/>
              <w:rPr>
                <w:color w:val="000000"/>
                <w:lang w:val="uk-UA"/>
              </w:rPr>
            </w:pPr>
            <w:r w:rsidRPr="004D3C0F">
              <w:rPr>
                <w:color w:val="000000"/>
                <w:sz w:val="22"/>
                <w:szCs w:val="22"/>
                <w:lang w:val="uk-UA"/>
              </w:rPr>
              <w:t>2</w:t>
            </w:r>
          </w:p>
        </w:tc>
        <w:tc>
          <w:tcPr>
            <w:tcW w:w="1450" w:type="dxa"/>
            <w:shd w:val="clear" w:color="auto" w:fill="auto"/>
            <w:noWrap/>
            <w:vAlign w:val="bottom"/>
            <w:hideMark/>
          </w:tcPr>
          <w:p w:rsidR="00F93830" w:rsidRPr="004D3C0F" w:rsidRDefault="00F93830" w:rsidP="00C07F21">
            <w:pPr>
              <w:rPr>
                <w:color w:val="000000"/>
                <w:lang w:val="uk-UA"/>
              </w:rPr>
            </w:pPr>
            <w:r w:rsidRPr="004D3C0F">
              <w:rPr>
                <w:color w:val="000000"/>
                <w:sz w:val="22"/>
                <w:szCs w:val="22"/>
                <w:lang w:val="uk-UA"/>
              </w:rPr>
              <w:t> </w:t>
            </w:r>
          </w:p>
        </w:tc>
      </w:tr>
    </w:tbl>
    <w:p w:rsidR="007069DC" w:rsidRPr="006F79BF" w:rsidRDefault="007069DC" w:rsidP="0047272A">
      <w:pPr>
        <w:autoSpaceDE w:val="0"/>
        <w:autoSpaceDN w:val="0"/>
        <w:adjustRightInd w:val="0"/>
        <w:spacing w:line="220" w:lineRule="exact"/>
        <w:ind w:firstLine="709"/>
        <w:jc w:val="both"/>
        <w:rPr>
          <w:lang w:val="uk-UA"/>
        </w:rPr>
      </w:pPr>
    </w:p>
    <w:p w:rsidR="007069DC" w:rsidRPr="006F79BF" w:rsidRDefault="007069DC" w:rsidP="0047272A">
      <w:pPr>
        <w:autoSpaceDE w:val="0"/>
        <w:autoSpaceDN w:val="0"/>
        <w:adjustRightInd w:val="0"/>
        <w:spacing w:line="220" w:lineRule="exact"/>
        <w:ind w:firstLine="709"/>
        <w:jc w:val="both"/>
        <w:rPr>
          <w:lang w:val="uk-UA"/>
        </w:rPr>
      </w:pPr>
    </w:p>
    <w:p w:rsidR="00686AD5" w:rsidRPr="006F79BF" w:rsidRDefault="00565288" w:rsidP="0047272A">
      <w:pPr>
        <w:autoSpaceDE w:val="0"/>
        <w:autoSpaceDN w:val="0"/>
        <w:adjustRightInd w:val="0"/>
        <w:spacing w:line="220" w:lineRule="exact"/>
        <w:ind w:firstLine="708"/>
        <w:jc w:val="both"/>
        <w:rPr>
          <w:lang w:val="uk-UA"/>
        </w:rPr>
      </w:pPr>
      <w:r w:rsidRPr="006F79BF">
        <w:rPr>
          <w:rFonts w:eastAsiaTheme="minorHAnsi"/>
          <w:lang w:val="uk-UA" w:eastAsia="en-US"/>
        </w:rPr>
        <w:t xml:space="preserve">5. </w:t>
      </w:r>
      <w:r w:rsidRPr="006F79BF">
        <w:rPr>
          <w:rFonts w:eastAsiaTheme="minorHAnsi"/>
          <w:b/>
          <w:bCs/>
          <w:lang w:val="uk-UA" w:eastAsia="en-US"/>
        </w:rPr>
        <w:t>Обґрунтування розміру бюджетного призначення</w:t>
      </w:r>
      <w:r w:rsidRPr="006F79BF">
        <w:rPr>
          <w:rFonts w:eastAsiaTheme="minorHAnsi"/>
          <w:bCs/>
          <w:lang w:val="uk-UA" w:eastAsia="en-US"/>
        </w:rPr>
        <w:t>:</w:t>
      </w:r>
      <w:r w:rsidR="00686AD5" w:rsidRPr="006F79BF">
        <w:rPr>
          <w:lang w:val="uk-UA"/>
        </w:rPr>
        <w:t xml:space="preserve"> </w:t>
      </w:r>
    </w:p>
    <w:p w:rsidR="009608AA" w:rsidRPr="006F79BF" w:rsidRDefault="009608AA" w:rsidP="0047272A">
      <w:pPr>
        <w:autoSpaceDE w:val="0"/>
        <w:autoSpaceDN w:val="0"/>
        <w:adjustRightInd w:val="0"/>
        <w:spacing w:line="220" w:lineRule="exact"/>
        <w:ind w:firstLine="708"/>
        <w:jc w:val="both"/>
        <w:rPr>
          <w:lang w:val="uk-UA"/>
        </w:rPr>
      </w:pPr>
      <w:r w:rsidRPr="006F79BF">
        <w:rPr>
          <w:rFonts w:eastAsiaTheme="minorHAnsi"/>
          <w:lang w:val="uk-UA" w:eastAsia="en-US"/>
        </w:rPr>
        <w:t>Визначено згідно заявок клінічних підрозділів та відповідно до розрахунку кошторису на 202</w:t>
      </w:r>
      <w:r w:rsidR="00F93830">
        <w:rPr>
          <w:rFonts w:eastAsiaTheme="minorHAnsi"/>
          <w:lang w:val="uk-UA" w:eastAsia="en-US"/>
        </w:rPr>
        <w:t>3</w:t>
      </w:r>
      <w:r w:rsidRPr="006F79BF">
        <w:rPr>
          <w:rFonts w:eastAsiaTheme="minorHAnsi"/>
          <w:lang w:val="uk-UA" w:eastAsia="en-US"/>
        </w:rPr>
        <w:t xml:space="preserve"> рік </w:t>
      </w:r>
      <w:r w:rsidRPr="006F79BF">
        <w:rPr>
          <w:lang w:val="uk-UA"/>
        </w:rPr>
        <w:t xml:space="preserve">(загальний фонд), по КЕКВ 3210 за КПКВК 6561190 «Фонд розвитку закладів </w:t>
      </w:r>
      <w:r w:rsidR="00F93830">
        <w:rPr>
          <w:lang w:val="uk-UA"/>
        </w:rPr>
        <w:t>спеціалізованої</w:t>
      </w:r>
      <w:r w:rsidRPr="006F79BF">
        <w:rPr>
          <w:lang w:val="uk-UA"/>
        </w:rPr>
        <w:t xml:space="preserve"> медичної допомоги»</w:t>
      </w:r>
      <w:r w:rsidRPr="006F79BF">
        <w:rPr>
          <w:rFonts w:eastAsiaTheme="minorHAnsi"/>
          <w:bCs/>
          <w:lang w:val="uk-UA" w:eastAsia="en-US"/>
        </w:rPr>
        <w:t xml:space="preserve">, </w:t>
      </w:r>
      <w:r w:rsidRPr="006F79BF">
        <w:rPr>
          <w:rFonts w:eastAsiaTheme="minorHAnsi"/>
          <w:lang w:val="uk-UA" w:eastAsia="en-US"/>
        </w:rPr>
        <w:t>затвердженого Головним розпорядником коштів – Національною академією медичних наук України</w:t>
      </w:r>
    </w:p>
    <w:p w:rsidR="00C407F7" w:rsidRPr="006F79BF" w:rsidRDefault="00C407F7" w:rsidP="0047272A">
      <w:pPr>
        <w:autoSpaceDE w:val="0"/>
        <w:autoSpaceDN w:val="0"/>
        <w:adjustRightInd w:val="0"/>
        <w:spacing w:line="220" w:lineRule="exact"/>
        <w:ind w:firstLine="708"/>
        <w:jc w:val="both"/>
        <w:rPr>
          <w:lang w:val="uk-UA"/>
        </w:rPr>
      </w:pPr>
    </w:p>
    <w:p w:rsidR="0098395D" w:rsidRPr="006F79BF" w:rsidRDefault="00C407F7" w:rsidP="0047272A">
      <w:pPr>
        <w:autoSpaceDE w:val="0"/>
        <w:autoSpaceDN w:val="0"/>
        <w:adjustRightInd w:val="0"/>
        <w:spacing w:line="220" w:lineRule="exact"/>
        <w:ind w:firstLine="708"/>
        <w:jc w:val="both"/>
        <w:rPr>
          <w:rFonts w:eastAsiaTheme="minorHAnsi"/>
          <w:bCs/>
          <w:lang w:val="uk-UA" w:eastAsia="en-US"/>
        </w:rPr>
      </w:pPr>
      <w:r w:rsidRPr="006F79BF">
        <w:rPr>
          <w:lang w:val="uk-UA"/>
        </w:rPr>
        <w:t xml:space="preserve">6. </w:t>
      </w:r>
      <w:r w:rsidRPr="006F79BF">
        <w:rPr>
          <w:rFonts w:eastAsiaTheme="minorHAnsi"/>
          <w:b/>
          <w:bCs/>
          <w:lang w:val="uk-UA" w:eastAsia="en-US"/>
        </w:rPr>
        <w:t>Очікувана вартість предмета закупівлі згідно оголошення</w:t>
      </w:r>
      <w:r w:rsidRPr="006F79BF">
        <w:rPr>
          <w:rFonts w:eastAsiaTheme="minorHAnsi"/>
          <w:bCs/>
          <w:lang w:val="uk-UA" w:eastAsia="en-US"/>
        </w:rPr>
        <w:t xml:space="preserve">: </w:t>
      </w:r>
    </w:p>
    <w:p w:rsidR="00C407F7" w:rsidRPr="00F93830" w:rsidRDefault="00F93830" w:rsidP="0098395D">
      <w:pPr>
        <w:autoSpaceDE w:val="0"/>
        <w:autoSpaceDN w:val="0"/>
        <w:adjustRightInd w:val="0"/>
        <w:spacing w:line="220" w:lineRule="exact"/>
        <w:jc w:val="both"/>
        <w:rPr>
          <w:lang w:val="uk-UA"/>
        </w:rPr>
      </w:pPr>
      <w:r w:rsidRPr="00F93830">
        <w:rPr>
          <w:bCs/>
          <w:lang w:val="uk-UA"/>
        </w:rPr>
        <w:t>9 108 000,00</w:t>
      </w:r>
      <w:r w:rsidRPr="00F93830">
        <w:rPr>
          <w:lang w:val="uk-UA"/>
        </w:rPr>
        <w:t xml:space="preserve"> грн. (Дев'ять млн. сто вісім тис. грн. 00 коп.)</w:t>
      </w:r>
    </w:p>
    <w:p w:rsidR="007D5A49" w:rsidRPr="006F79BF" w:rsidRDefault="007D5A49" w:rsidP="0047272A">
      <w:pPr>
        <w:autoSpaceDE w:val="0"/>
        <w:autoSpaceDN w:val="0"/>
        <w:adjustRightInd w:val="0"/>
        <w:spacing w:line="220" w:lineRule="exact"/>
        <w:ind w:firstLine="708"/>
        <w:jc w:val="both"/>
        <w:rPr>
          <w:lang w:val="uk-UA"/>
        </w:rPr>
      </w:pPr>
    </w:p>
    <w:p w:rsidR="007D5A49" w:rsidRPr="006F79BF" w:rsidRDefault="007D5A49" w:rsidP="0047272A">
      <w:pPr>
        <w:autoSpaceDE w:val="0"/>
        <w:autoSpaceDN w:val="0"/>
        <w:adjustRightInd w:val="0"/>
        <w:spacing w:line="220" w:lineRule="exact"/>
        <w:ind w:firstLine="708"/>
        <w:jc w:val="both"/>
        <w:rPr>
          <w:lang w:val="uk-UA"/>
        </w:rPr>
      </w:pPr>
      <w:r w:rsidRPr="006F79BF">
        <w:rPr>
          <w:lang w:val="uk-UA"/>
        </w:rPr>
        <w:t xml:space="preserve">7. </w:t>
      </w:r>
      <w:r w:rsidRPr="006F79BF">
        <w:rPr>
          <w:b/>
          <w:lang w:val="uk-UA"/>
        </w:rPr>
        <w:t>Обґрунтування очікуваної вартості предмета закупівлі</w:t>
      </w:r>
      <w:r w:rsidRPr="006F79BF">
        <w:rPr>
          <w:lang w:val="uk-UA"/>
        </w:rPr>
        <w:t xml:space="preserve">: </w:t>
      </w:r>
    </w:p>
    <w:p w:rsidR="00744063" w:rsidRPr="006F79BF" w:rsidRDefault="003A0E03" w:rsidP="0047272A">
      <w:pPr>
        <w:autoSpaceDE w:val="0"/>
        <w:autoSpaceDN w:val="0"/>
        <w:adjustRightInd w:val="0"/>
        <w:spacing w:line="220" w:lineRule="exact"/>
        <w:ind w:firstLine="708"/>
        <w:jc w:val="both"/>
        <w:rPr>
          <w:rFonts w:eastAsiaTheme="minorHAnsi"/>
          <w:lang w:val="uk-UA" w:eastAsia="en-US"/>
        </w:rPr>
      </w:pPr>
      <w:r w:rsidRPr="006F79BF">
        <w:rPr>
          <w:lang w:val="uk-UA"/>
        </w:rPr>
        <w:t>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 затвердженою Наказом Міністерства розвитку економіки, торгівлі та сільського господарства від 18.02.2020 № 275</w:t>
      </w:r>
      <w:r w:rsidR="00744063" w:rsidRPr="006F79BF">
        <w:rPr>
          <w:lang w:val="uk-UA"/>
        </w:rPr>
        <w:t xml:space="preserve"> та на основі власних аналогічних закупівель, здійснених у попередні періоди.</w:t>
      </w:r>
    </w:p>
    <w:p w:rsidR="005F540C" w:rsidRPr="006F79BF" w:rsidRDefault="005F540C" w:rsidP="0047272A">
      <w:pPr>
        <w:autoSpaceDE w:val="0"/>
        <w:autoSpaceDN w:val="0"/>
        <w:adjustRightInd w:val="0"/>
        <w:spacing w:line="220" w:lineRule="exact"/>
        <w:ind w:firstLine="708"/>
        <w:jc w:val="both"/>
        <w:rPr>
          <w:rFonts w:eastAsiaTheme="minorHAnsi"/>
          <w:lang w:val="uk-UA" w:eastAsia="en-US"/>
        </w:rPr>
      </w:pPr>
    </w:p>
    <w:p w:rsidR="005F540C" w:rsidRPr="006F79BF" w:rsidRDefault="000852D4" w:rsidP="0047272A">
      <w:pPr>
        <w:autoSpaceDE w:val="0"/>
        <w:autoSpaceDN w:val="0"/>
        <w:adjustRightInd w:val="0"/>
        <w:spacing w:line="220" w:lineRule="exact"/>
        <w:jc w:val="both"/>
        <w:rPr>
          <w:rFonts w:eastAsiaTheme="minorHAnsi"/>
          <w:lang w:val="uk-UA" w:eastAsia="en-US"/>
        </w:rPr>
      </w:pPr>
      <w:r>
        <w:rPr>
          <w:rFonts w:eastAsiaTheme="minorHAnsi"/>
          <w:lang w:val="uk-UA" w:eastAsia="en-US"/>
        </w:rPr>
        <w:t xml:space="preserve"> </w:t>
      </w:r>
    </w:p>
    <w:sectPr w:rsidR="005F540C" w:rsidRPr="006F79BF" w:rsidSect="007069DC">
      <w:pgSz w:w="11906" w:h="16838"/>
      <w:pgMar w:top="719" w:right="926" w:bottom="993"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75188"/>
    <w:multiLevelType w:val="hybridMultilevel"/>
    <w:tmpl w:val="C6F4F580"/>
    <w:lvl w:ilvl="0" w:tplc="D29E719C">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6EE8"/>
    <w:rsid w:val="00033C40"/>
    <w:rsid w:val="00054F52"/>
    <w:rsid w:val="000852D4"/>
    <w:rsid w:val="00117AA5"/>
    <w:rsid w:val="00133C43"/>
    <w:rsid w:val="0015076E"/>
    <w:rsid w:val="0015739F"/>
    <w:rsid w:val="00171B36"/>
    <w:rsid w:val="001808BB"/>
    <w:rsid w:val="001D3CC8"/>
    <w:rsid w:val="002019FC"/>
    <w:rsid w:val="00212542"/>
    <w:rsid w:val="00273DB2"/>
    <w:rsid w:val="002920B8"/>
    <w:rsid w:val="00296872"/>
    <w:rsid w:val="00326EC0"/>
    <w:rsid w:val="00373155"/>
    <w:rsid w:val="00382C79"/>
    <w:rsid w:val="003A0E03"/>
    <w:rsid w:val="0045513E"/>
    <w:rsid w:val="00460E54"/>
    <w:rsid w:val="004627D6"/>
    <w:rsid w:val="00471FD3"/>
    <w:rsid w:val="0047272A"/>
    <w:rsid w:val="004B6D85"/>
    <w:rsid w:val="004C0083"/>
    <w:rsid w:val="004E1EE1"/>
    <w:rsid w:val="004E5DD5"/>
    <w:rsid w:val="00565288"/>
    <w:rsid w:val="00595897"/>
    <w:rsid w:val="005E1A5F"/>
    <w:rsid w:val="005F540C"/>
    <w:rsid w:val="00611727"/>
    <w:rsid w:val="00621B78"/>
    <w:rsid w:val="0067364A"/>
    <w:rsid w:val="00686AD5"/>
    <w:rsid w:val="00696F66"/>
    <w:rsid w:val="006F79BF"/>
    <w:rsid w:val="007069DC"/>
    <w:rsid w:val="007224AC"/>
    <w:rsid w:val="0072411C"/>
    <w:rsid w:val="00727771"/>
    <w:rsid w:val="00744063"/>
    <w:rsid w:val="00752BB8"/>
    <w:rsid w:val="00754EBA"/>
    <w:rsid w:val="007D5A49"/>
    <w:rsid w:val="007E0B3C"/>
    <w:rsid w:val="0080621E"/>
    <w:rsid w:val="008840DE"/>
    <w:rsid w:val="008C4FDD"/>
    <w:rsid w:val="008E252D"/>
    <w:rsid w:val="008E54AC"/>
    <w:rsid w:val="009014CA"/>
    <w:rsid w:val="00903CED"/>
    <w:rsid w:val="0096071A"/>
    <w:rsid w:val="009608AA"/>
    <w:rsid w:val="0098395D"/>
    <w:rsid w:val="009D60D2"/>
    <w:rsid w:val="009F1C28"/>
    <w:rsid w:val="00A1473C"/>
    <w:rsid w:val="00A170C1"/>
    <w:rsid w:val="00A4046B"/>
    <w:rsid w:val="00AB2B10"/>
    <w:rsid w:val="00AB3F0C"/>
    <w:rsid w:val="00AD2BEE"/>
    <w:rsid w:val="00AE2B40"/>
    <w:rsid w:val="00B20090"/>
    <w:rsid w:val="00B55706"/>
    <w:rsid w:val="00B748F8"/>
    <w:rsid w:val="00BC47CE"/>
    <w:rsid w:val="00BE1136"/>
    <w:rsid w:val="00C306D6"/>
    <w:rsid w:val="00C3401C"/>
    <w:rsid w:val="00C407F7"/>
    <w:rsid w:val="00CB696E"/>
    <w:rsid w:val="00D05FE0"/>
    <w:rsid w:val="00D12699"/>
    <w:rsid w:val="00D5700D"/>
    <w:rsid w:val="00D71EFF"/>
    <w:rsid w:val="00D9546A"/>
    <w:rsid w:val="00DC6EE8"/>
    <w:rsid w:val="00DD4893"/>
    <w:rsid w:val="00E01342"/>
    <w:rsid w:val="00E025EC"/>
    <w:rsid w:val="00E31A11"/>
    <w:rsid w:val="00E379F1"/>
    <w:rsid w:val="00E93045"/>
    <w:rsid w:val="00E94A59"/>
    <w:rsid w:val="00EA354B"/>
    <w:rsid w:val="00F045AA"/>
    <w:rsid w:val="00F07A2E"/>
    <w:rsid w:val="00F876FC"/>
    <w:rsid w:val="00F93830"/>
    <w:rsid w:val="00FB3017"/>
    <w:rsid w:val="00FB4A3E"/>
    <w:rsid w:val="00FE1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E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94A5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E94A5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DC6EE8"/>
  </w:style>
  <w:style w:type="paragraph" w:styleId="a3">
    <w:name w:val="Block Text"/>
    <w:basedOn w:val="a"/>
    <w:rsid w:val="007D5A49"/>
    <w:pPr>
      <w:ind w:left="284" w:right="-58" w:firstLine="436"/>
      <w:jc w:val="both"/>
    </w:pPr>
    <w:rPr>
      <w:szCs w:val="20"/>
    </w:rPr>
  </w:style>
  <w:style w:type="character" w:customStyle="1" w:styleId="10">
    <w:name w:val="Заголовок 1 Знак"/>
    <w:basedOn w:val="a0"/>
    <w:link w:val="1"/>
    <w:uiPriority w:val="9"/>
    <w:rsid w:val="00E94A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94A59"/>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E94A59"/>
    <w:rPr>
      <w:rFonts w:ascii="Tahoma" w:hAnsi="Tahoma" w:cs="Tahoma"/>
      <w:sz w:val="16"/>
      <w:szCs w:val="16"/>
    </w:rPr>
  </w:style>
  <w:style w:type="character" w:customStyle="1" w:styleId="a5">
    <w:name w:val="Текст выноски Знак"/>
    <w:basedOn w:val="a0"/>
    <w:link w:val="a4"/>
    <w:uiPriority w:val="99"/>
    <w:semiHidden/>
    <w:rsid w:val="00E94A59"/>
    <w:rPr>
      <w:rFonts w:ascii="Tahoma" w:eastAsia="Times New Roman" w:hAnsi="Tahoma" w:cs="Tahoma"/>
      <w:sz w:val="16"/>
      <w:szCs w:val="16"/>
      <w:lang w:eastAsia="ru-RU"/>
    </w:rPr>
  </w:style>
  <w:style w:type="paragraph" w:styleId="a6">
    <w:name w:val="header"/>
    <w:aliases w:val="Header Char,Знак7"/>
    <w:basedOn w:val="a"/>
    <w:link w:val="a7"/>
    <w:uiPriority w:val="99"/>
    <w:rsid w:val="007069DC"/>
    <w:pPr>
      <w:tabs>
        <w:tab w:val="center" w:pos="4677"/>
        <w:tab w:val="right" w:pos="9355"/>
      </w:tabs>
    </w:pPr>
  </w:style>
  <w:style w:type="character" w:customStyle="1" w:styleId="a7">
    <w:name w:val="Верхний колонтитул Знак"/>
    <w:aliases w:val="Header Char Знак,Знак7 Знак"/>
    <w:basedOn w:val="a0"/>
    <w:link w:val="a6"/>
    <w:uiPriority w:val="99"/>
    <w:rsid w:val="007069DC"/>
    <w:rPr>
      <w:rFonts w:ascii="Times New Roman" w:eastAsia="Times New Roman" w:hAnsi="Times New Roman" w:cs="Times New Roman"/>
      <w:sz w:val="24"/>
      <w:szCs w:val="24"/>
    </w:rPr>
  </w:style>
  <w:style w:type="paragraph" w:customStyle="1" w:styleId="11">
    <w:name w:val="Àáçàö ñïèñêó1"/>
    <w:basedOn w:val="a"/>
    <w:rsid w:val="007069DC"/>
    <w:pPr>
      <w:overflowPunct w:val="0"/>
      <w:autoSpaceDE w:val="0"/>
      <w:autoSpaceDN w:val="0"/>
      <w:adjustRightInd w:val="0"/>
      <w:ind w:left="720"/>
      <w:textAlignment w:val="baseline"/>
    </w:pPr>
    <w:rPr>
      <w:szCs w:val="20"/>
      <w:lang w:val="uk-UA" w:eastAsia="uk-UA"/>
    </w:rPr>
  </w:style>
</w:styles>
</file>

<file path=word/webSettings.xml><?xml version="1.0" encoding="utf-8"?>
<w:webSettings xmlns:r="http://schemas.openxmlformats.org/officeDocument/2006/relationships" xmlns:w="http://schemas.openxmlformats.org/wordprocessingml/2006/main">
  <w:divs>
    <w:div w:id="1742634178">
      <w:bodyDiv w:val="1"/>
      <w:marLeft w:val="0"/>
      <w:marRight w:val="0"/>
      <w:marTop w:val="0"/>
      <w:marBottom w:val="0"/>
      <w:divBdr>
        <w:top w:val="none" w:sz="0" w:space="0" w:color="auto"/>
        <w:left w:val="none" w:sz="0" w:space="0" w:color="auto"/>
        <w:bottom w:val="none" w:sz="0" w:space="0" w:color="auto"/>
        <w:right w:val="none" w:sz="0" w:space="0" w:color="auto"/>
      </w:divBdr>
      <w:divsChild>
        <w:div w:id="35149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523DC-B356-40F2-BADB-49F1B7E3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3035</Words>
  <Characters>17304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Vika_Tender</dc:creator>
  <cp:keywords/>
  <dc:description/>
  <cp:lastModifiedBy>Vika_Tender</cp:lastModifiedBy>
  <cp:revision>84</cp:revision>
  <cp:lastPrinted>2022-09-12T13:50:00Z</cp:lastPrinted>
  <dcterms:created xsi:type="dcterms:W3CDTF">2021-07-26T14:33:00Z</dcterms:created>
  <dcterms:modified xsi:type="dcterms:W3CDTF">2023-07-20T10:39:00Z</dcterms:modified>
</cp:coreProperties>
</file>